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8359A" w14:textId="42BA890B" w:rsidR="0068412E" w:rsidRDefault="0068412E" w:rsidP="0068412E">
      <w:pPr>
        <w:pStyle w:val="Heading1"/>
        <w:jc w:val="center"/>
      </w:pPr>
      <w:r>
        <w:t>Advanced Reporting System Parameters</w:t>
      </w:r>
    </w:p>
    <w:p w14:paraId="2DCFCA29" w14:textId="77777777" w:rsidR="0068412E" w:rsidRDefault="0068412E" w:rsidP="0068412E"/>
    <w:p w14:paraId="5D4C19EC" w14:textId="414827A7" w:rsidR="0068412E" w:rsidRDefault="0068412E" w:rsidP="0068412E">
      <w:r w:rsidRPr="0068412E">
        <w:t>Parameters can be used to filter and select specific data for inclusion in a report. Users can set criteria such as</w:t>
      </w:r>
      <w:r>
        <w:t xml:space="preserve"> but not limited to</w:t>
      </w:r>
      <w:r w:rsidRPr="0068412E">
        <w:t xml:space="preserve"> date ranges, </w:t>
      </w:r>
      <w:r>
        <w:t xml:space="preserve">Matter or Client.  In advanced reporting we have created standard parameters to help increase the useability and dynamics of our reporting.  Below are the parameters and how they can be used. </w:t>
      </w:r>
    </w:p>
    <w:p w14:paraId="35F07345" w14:textId="77777777" w:rsidR="0068412E" w:rsidRPr="0068412E" w:rsidRDefault="0068412E" w:rsidP="0068412E"/>
    <w:p w14:paraId="7C8F08D7" w14:textId="74BEF864" w:rsidR="0068412E" w:rsidRPr="0068412E" w:rsidRDefault="0068412E" w:rsidP="0068412E">
      <w:pPr>
        <w:pStyle w:val="Heading2"/>
        <w:rPr>
          <w:b/>
          <w:bCs/>
          <w:color w:val="000000"/>
        </w:rPr>
      </w:pPr>
      <w:r w:rsidRPr="0068412E">
        <w:rPr>
          <w:b/>
          <w:bCs/>
          <w:color w:val="000000"/>
        </w:rPr>
        <w:t>Invoice Posted Filter</w:t>
      </w:r>
    </w:p>
    <w:p w14:paraId="4CCE0CAF" w14:textId="17C972F0" w:rsidR="0068412E" w:rsidRDefault="0068412E" w:rsidP="0068412E">
      <w:pPr>
        <w:pStyle w:val="NoSpacing"/>
      </w:pPr>
      <w:r w:rsidRPr="0068412E">
        <w:rPr>
          <w:u w:val="single"/>
        </w:rPr>
        <w:t>Purpose:</w:t>
      </w:r>
      <w:r>
        <w:t xml:space="preserve"> To let the report user choose if they want posted, unposted, or all invoices. The custom objects (POCompensation and AgedAR) need to know the answer before they begin calculations.</w:t>
      </w:r>
    </w:p>
    <w:p w14:paraId="6053DC22" w14:textId="77777777" w:rsidR="0068412E" w:rsidRDefault="0068412E" w:rsidP="0068412E">
      <w:pPr>
        <w:pStyle w:val="NoSpacing"/>
      </w:pPr>
      <w:r w:rsidRPr="0068412E">
        <w:rPr>
          <w:u w:val="single"/>
        </w:rPr>
        <w:t>Prompt text:</w:t>
      </w:r>
      <w:r>
        <w:t xml:space="preserve"> “Is </w:t>
      </w:r>
      <w:proofErr w:type="gramStart"/>
      <w:r>
        <w:t>Posted</w:t>
      </w:r>
      <w:proofErr w:type="gramEnd"/>
      <w:r>
        <w:t>”</w:t>
      </w:r>
    </w:p>
    <w:p w14:paraId="69C0E83D" w14:textId="77777777" w:rsidR="0068412E" w:rsidRPr="0068412E" w:rsidRDefault="0068412E" w:rsidP="0068412E">
      <w:pPr>
        <w:pStyle w:val="NoSpacing"/>
        <w:rPr>
          <w:u w:val="single"/>
        </w:rPr>
      </w:pPr>
      <w:r w:rsidRPr="0068412E">
        <w:rPr>
          <w:u w:val="single"/>
        </w:rPr>
        <w:t>Data Objects that use this parameter:</w:t>
      </w:r>
    </w:p>
    <w:p w14:paraId="289A61E0" w14:textId="77777777" w:rsidR="0068412E" w:rsidRDefault="0068412E" w:rsidP="0068412E">
      <w:pPr>
        <w:numPr>
          <w:ilvl w:val="1"/>
          <w:numId w:val="1"/>
        </w:numPr>
        <w:spacing w:before="100" w:beforeAutospacing="1" w:after="100" w:afterAutospacing="1"/>
        <w:rPr>
          <w:color w:val="000000"/>
        </w:rPr>
      </w:pPr>
      <w:r>
        <w:rPr>
          <w:color w:val="000000"/>
        </w:rPr>
        <w:t>POCompensation</w:t>
      </w:r>
    </w:p>
    <w:p w14:paraId="45A98F90" w14:textId="77777777" w:rsidR="0068412E" w:rsidRDefault="0068412E" w:rsidP="0068412E">
      <w:pPr>
        <w:numPr>
          <w:ilvl w:val="1"/>
          <w:numId w:val="1"/>
        </w:numPr>
        <w:spacing w:before="100" w:beforeAutospacing="1" w:after="100" w:afterAutospacing="1"/>
        <w:rPr>
          <w:color w:val="000000"/>
        </w:rPr>
      </w:pPr>
      <w:r>
        <w:rPr>
          <w:color w:val="000000"/>
        </w:rPr>
        <w:t>AgedAR</w:t>
      </w:r>
    </w:p>
    <w:p w14:paraId="14F56234" w14:textId="77777777" w:rsidR="0068412E" w:rsidRDefault="0068412E" w:rsidP="0068412E">
      <w:pPr>
        <w:numPr>
          <w:ilvl w:val="1"/>
          <w:numId w:val="1"/>
        </w:numPr>
        <w:spacing w:before="100" w:beforeAutospacing="1" w:after="100" w:afterAutospacing="1"/>
        <w:rPr>
          <w:color w:val="000000"/>
        </w:rPr>
      </w:pPr>
      <w:r>
        <w:rPr>
          <w:color w:val="000000"/>
        </w:rPr>
        <w:t>Invoices (aka Bills)</w:t>
      </w:r>
    </w:p>
    <w:p w14:paraId="24C52508" w14:textId="77777777" w:rsidR="0068412E" w:rsidRDefault="0068412E" w:rsidP="0068412E">
      <w:pPr>
        <w:numPr>
          <w:ilvl w:val="2"/>
          <w:numId w:val="1"/>
        </w:numPr>
        <w:spacing w:before="100" w:beforeAutospacing="1" w:after="100" w:afterAutospacing="1"/>
        <w:rPr>
          <w:color w:val="000000"/>
        </w:rPr>
      </w:pPr>
      <w:r>
        <w:rPr>
          <w:color w:val="000000"/>
        </w:rPr>
        <w:t>field: Is Posted</w:t>
      </w:r>
    </w:p>
    <w:p w14:paraId="3A2A69F7" w14:textId="77777777" w:rsidR="0068412E" w:rsidRDefault="0068412E" w:rsidP="0068412E">
      <w:pPr>
        <w:numPr>
          <w:ilvl w:val="1"/>
          <w:numId w:val="1"/>
        </w:numPr>
        <w:spacing w:before="100" w:beforeAutospacing="1" w:after="100" w:afterAutospacing="1"/>
        <w:rPr>
          <w:color w:val="000000"/>
        </w:rPr>
      </w:pPr>
      <w:r>
        <w:rPr>
          <w:color w:val="000000"/>
        </w:rPr>
        <w:t>Consolidated Bills</w:t>
      </w:r>
    </w:p>
    <w:p w14:paraId="74210E65" w14:textId="35AE791D" w:rsidR="0068412E" w:rsidRDefault="0068412E" w:rsidP="0068412E">
      <w:pPr>
        <w:numPr>
          <w:ilvl w:val="2"/>
          <w:numId w:val="1"/>
        </w:numPr>
        <w:spacing w:before="100" w:beforeAutospacing="1" w:after="100" w:afterAutospacing="1"/>
        <w:rPr>
          <w:color w:val="000000"/>
        </w:rPr>
      </w:pPr>
      <w:r>
        <w:rPr>
          <w:color w:val="000000"/>
        </w:rPr>
        <w:t>field: Is Posted</w:t>
      </w:r>
    </w:p>
    <w:p w14:paraId="0496E254" w14:textId="77777777" w:rsidR="0068412E" w:rsidRPr="0068412E" w:rsidRDefault="0068412E" w:rsidP="0068412E">
      <w:pPr>
        <w:pStyle w:val="Heading2"/>
        <w:rPr>
          <w:color w:val="000000"/>
        </w:rPr>
      </w:pPr>
      <w:r w:rsidRPr="0068412E">
        <w:rPr>
          <w:rStyle w:val="Strong"/>
          <w:color w:val="000000"/>
        </w:rPr>
        <w:t>Is Cash Basis</w:t>
      </w:r>
    </w:p>
    <w:p w14:paraId="2B755502" w14:textId="77777777" w:rsidR="0068412E" w:rsidRDefault="0068412E" w:rsidP="0068412E">
      <w:pPr>
        <w:pStyle w:val="NoSpacing"/>
      </w:pPr>
      <w:r w:rsidRPr="0068412E">
        <w:rPr>
          <w:u w:val="single"/>
        </w:rPr>
        <w:t>Prompt text:</w:t>
      </w:r>
      <w:r>
        <w:t xml:space="preserve"> “Accounting Method”</w:t>
      </w:r>
    </w:p>
    <w:p w14:paraId="415B2102" w14:textId="77777777" w:rsidR="0068412E" w:rsidRDefault="0068412E" w:rsidP="0068412E">
      <w:pPr>
        <w:pStyle w:val="NoSpacing"/>
      </w:pPr>
      <w:r w:rsidRPr="0068412E">
        <w:rPr>
          <w:u w:val="single"/>
        </w:rPr>
        <w:t>Purpose:</w:t>
      </w:r>
      <w:r>
        <w:t xml:space="preserve"> All accounting data objects are custom </w:t>
      </w:r>
      <w:proofErr w:type="gramStart"/>
      <w:r>
        <w:t>objects</w:t>
      </w:r>
      <w:proofErr w:type="gramEnd"/>
      <w:r>
        <w:t xml:space="preserve"> and they must know if the calculations should be done with “cash basis” or “accrual basis” before they begin.</w:t>
      </w:r>
    </w:p>
    <w:p w14:paraId="0951DB2D" w14:textId="1F1D47E0" w:rsidR="0068412E" w:rsidRPr="0068412E" w:rsidRDefault="0068412E" w:rsidP="0068412E">
      <w:pPr>
        <w:pStyle w:val="NoSpacing"/>
        <w:rPr>
          <w:u w:val="single"/>
        </w:rPr>
      </w:pPr>
      <w:r w:rsidRPr="0068412E">
        <w:rPr>
          <w:color w:val="000000"/>
          <w:u w:val="single"/>
        </w:rPr>
        <w:t>Data Objects that use this parameter:</w:t>
      </w:r>
    </w:p>
    <w:p w14:paraId="2451F703" w14:textId="77777777" w:rsidR="0068412E" w:rsidRDefault="0068412E" w:rsidP="0068412E">
      <w:pPr>
        <w:numPr>
          <w:ilvl w:val="1"/>
          <w:numId w:val="3"/>
        </w:numPr>
        <w:spacing w:before="100" w:beforeAutospacing="1" w:after="100" w:afterAutospacing="1"/>
        <w:rPr>
          <w:color w:val="000000"/>
        </w:rPr>
      </w:pPr>
      <w:proofErr w:type="spellStart"/>
      <w:r>
        <w:rPr>
          <w:color w:val="000000"/>
        </w:rPr>
        <w:t>RegisterTransactions</w:t>
      </w:r>
      <w:proofErr w:type="spellEnd"/>
    </w:p>
    <w:p w14:paraId="777DE143" w14:textId="77777777" w:rsidR="0068412E" w:rsidRDefault="0068412E" w:rsidP="0068412E">
      <w:pPr>
        <w:numPr>
          <w:ilvl w:val="1"/>
          <w:numId w:val="3"/>
        </w:numPr>
        <w:spacing w:before="100" w:beforeAutospacing="1" w:after="100" w:afterAutospacing="1"/>
        <w:rPr>
          <w:color w:val="000000"/>
        </w:rPr>
      </w:pPr>
      <w:proofErr w:type="spellStart"/>
      <w:r>
        <w:rPr>
          <w:color w:val="000000"/>
        </w:rPr>
        <w:t>RegisterTransactions_Asset</w:t>
      </w:r>
      <w:proofErr w:type="spellEnd"/>
    </w:p>
    <w:p w14:paraId="3337C9DE" w14:textId="77777777" w:rsidR="0068412E" w:rsidRDefault="0068412E" w:rsidP="0068412E">
      <w:pPr>
        <w:numPr>
          <w:ilvl w:val="1"/>
          <w:numId w:val="3"/>
        </w:numPr>
        <w:spacing w:before="100" w:beforeAutospacing="1" w:after="100" w:afterAutospacing="1"/>
        <w:rPr>
          <w:color w:val="000000"/>
        </w:rPr>
      </w:pPr>
      <w:proofErr w:type="spellStart"/>
      <w:r>
        <w:rPr>
          <w:color w:val="000000"/>
        </w:rPr>
        <w:t>RegisterTransactions_Equity</w:t>
      </w:r>
      <w:proofErr w:type="spellEnd"/>
    </w:p>
    <w:p w14:paraId="7E480D28" w14:textId="77777777" w:rsidR="0068412E" w:rsidRDefault="0068412E" w:rsidP="0068412E">
      <w:pPr>
        <w:numPr>
          <w:ilvl w:val="1"/>
          <w:numId w:val="3"/>
        </w:numPr>
        <w:spacing w:before="100" w:beforeAutospacing="1" w:after="100" w:afterAutospacing="1"/>
        <w:rPr>
          <w:color w:val="000000"/>
        </w:rPr>
      </w:pPr>
      <w:proofErr w:type="spellStart"/>
      <w:r>
        <w:rPr>
          <w:color w:val="000000"/>
        </w:rPr>
        <w:t>RegisterTransactions_IncomeExpense</w:t>
      </w:r>
      <w:proofErr w:type="spellEnd"/>
    </w:p>
    <w:p w14:paraId="2D2DAA9F" w14:textId="77777777" w:rsidR="0068412E" w:rsidRDefault="0068412E" w:rsidP="0068412E">
      <w:pPr>
        <w:numPr>
          <w:ilvl w:val="1"/>
          <w:numId w:val="3"/>
        </w:numPr>
        <w:spacing w:before="100" w:beforeAutospacing="1" w:after="100" w:afterAutospacing="1"/>
        <w:rPr>
          <w:color w:val="000000"/>
        </w:rPr>
      </w:pPr>
      <w:proofErr w:type="spellStart"/>
      <w:r>
        <w:rPr>
          <w:color w:val="000000"/>
        </w:rPr>
        <w:t>RegisterTransactions_Liability</w:t>
      </w:r>
      <w:proofErr w:type="spellEnd"/>
    </w:p>
    <w:p w14:paraId="4BF76F9A" w14:textId="77777777" w:rsidR="0068412E" w:rsidRDefault="0068412E" w:rsidP="0068412E">
      <w:pPr>
        <w:numPr>
          <w:ilvl w:val="1"/>
          <w:numId w:val="3"/>
        </w:numPr>
        <w:spacing w:before="100" w:beforeAutospacing="1" w:after="100" w:afterAutospacing="1"/>
        <w:rPr>
          <w:color w:val="000000"/>
        </w:rPr>
      </w:pPr>
      <w:proofErr w:type="spellStart"/>
      <w:r>
        <w:rPr>
          <w:color w:val="000000"/>
        </w:rPr>
        <w:t>AccountsWithBalances</w:t>
      </w:r>
      <w:proofErr w:type="spellEnd"/>
    </w:p>
    <w:p w14:paraId="719B0399" w14:textId="77777777" w:rsidR="0068412E" w:rsidRPr="0068412E" w:rsidRDefault="0068412E" w:rsidP="0068412E">
      <w:pPr>
        <w:pStyle w:val="NoSpacing"/>
      </w:pPr>
      <w:r w:rsidRPr="0068412E">
        <w:rPr>
          <w:rStyle w:val="Strong"/>
          <w:color w:val="000000"/>
        </w:rPr>
        <w:t>Group By</w:t>
      </w:r>
    </w:p>
    <w:p w14:paraId="62E5FFD6" w14:textId="77777777" w:rsidR="0068412E" w:rsidRDefault="0068412E" w:rsidP="0068412E">
      <w:pPr>
        <w:pStyle w:val="NoSpacing"/>
      </w:pPr>
      <w:r w:rsidRPr="0068412E">
        <w:rPr>
          <w:u w:val="single"/>
        </w:rPr>
        <w:t>Prompt text:</w:t>
      </w:r>
      <w:r>
        <w:t xml:space="preserve"> “Choose how to group the report, either "Matter" or "</w:t>
      </w:r>
      <w:proofErr w:type="gramStart"/>
      <w:r>
        <w:t>Client</w:t>
      </w:r>
      <w:proofErr w:type="gramEnd"/>
      <w:r>
        <w:t>””</w:t>
      </w:r>
    </w:p>
    <w:p w14:paraId="2C94AD4E" w14:textId="77777777" w:rsidR="0068412E" w:rsidRDefault="0068412E" w:rsidP="0068412E">
      <w:pPr>
        <w:pStyle w:val="NoSpacing"/>
      </w:pPr>
      <w:r>
        <w:t>Defaults to Matter</w:t>
      </w:r>
    </w:p>
    <w:p w14:paraId="5EC946C7" w14:textId="77777777" w:rsidR="0068412E" w:rsidRDefault="0068412E" w:rsidP="0068412E">
      <w:pPr>
        <w:pStyle w:val="NoSpacing"/>
      </w:pPr>
      <w:r w:rsidRPr="0068412E">
        <w:rPr>
          <w:u w:val="single"/>
        </w:rPr>
        <w:t xml:space="preserve">Purpose: </w:t>
      </w:r>
      <w:r>
        <w:t>Strictly for the AgedAR report so it can properly calculate. The calculations are slightly different for Matters and Clients.</w:t>
      </w:r>
    </w:p>
    <w:p w14:paraId="6AAD1808" w14:textId="77777777" w:rsidR="0068412E" w:rsidRPr="0068412E" w:rsidRDefault="0068412E" w:rsidP="0068412E">
      <w:pPr>
        <w:pStyle w:val="NoSpacing"/>
        <w:rPr>
          <w:u w:val="single"/>
        </w:rPr>
      </w:pPr>
      <w:r w:rsidRPr="0068412E">
        <w:rPr>
          <w:u w:val="single"/>
        </w:rPr>
        <w:t>Data Objects that use this parameter:</w:t>
      </w:r>
    </w:p>
    <w:p w14:paraId="0D7FDFA6" w14:textId="77777777" w:rsidR="0068412E" w:rsidRDefault="0068412E" w:rsidP="0068412E">
      <w:pPr>
        <w:numPr>
          <w:ilvl w:val="1"/>
          <w:numId w:val="4"/>
        </w:numPr>
        <w:spacing w:before="100" w:beforeAutospacing="1" w:after="100" w:afterAutospacing="1"/>
        <w:rPr>
          <w:color w:val="000000"/>
        </w:rPr>
      </w:pPr>
      <w:r>
        <w:rPr>
          <w:color w:val="000000"/>
        </w:rPr>
        <w:t>AgedAR</w:t>
      </w:r>
    </w:p>
    <w:p w14:paraId="30102D69" w14:textId="77777777" w:rsidR="0068412E" w:rsidRDefault="0068412E" w:rsidP="0068412E">
      <w:pPr>
        <w:spacing w:before="100" w:beforeAutospacing="1" w:after="100" w:afterAutospacing="1"/>
        <w:rPr>
          <w:color w:val="000000"/>
        </w:rPr>
      </w:pPr>
    </w:p>
    <w:p w14:paraId="18BC6D5D" w14:textId="77777777" w:rsidR="0068412E" w:rsidRDefault="0068412E" w:rsidP="0068412E">
      <w:pPr>
        <w:pStyle w:val="NoSpacing"/>
        <w:rPr>
          <w:b/>
          <w:bCs/>
        </w:rPr>
      </w:pPr>
    </w:p>
    <w:p w14:paraId="4D3EA626" w14:textId="77777777" w:rsidR="0068412E" w:rsidRPr="0068412E" w:rsidRDefault="0068412E" w:rsidP="0068412E">
      <w:pPr>
        <w:pStyle w:val="Heading2"/>
        <w:rPr>
          <w:color w:val="000000"/>
        </w:rPr>
      </w:pPr>
      <w:r w:rsidRPr="0068412E">
        <w:rPr>
          <w:rStyle w:val="Strong"/>
          <w:color w:val="000000"/>
        </w:rPr>
        <w:t>Include All Trust</w:t>
      </w:r>
    </w:p>
    <w:p w14:paraId="7778E0AF" w14:textId="77777777" w:rsidR="0068412E" w:rsidRDefault="0068412E" w:rsidP="0068412E">
      <w:pPr>
        <w:pStyle w:val="NoSpacing"/>
      </w:pPr>
      <w:r w:rsidRPr="0068412E">
        <w:rPr>
          <w:u w:val="single"/>
        </w:rPr>
        <w:t>Prompt text:</w:t>
      </w:r>
      <w:r>
        <w:t xml:space="preserve"> “If true, all trust accounts figure into trust account balance. If false, only the default trust account does.”</w:t>
      </w:r>
    </w:p>
    <w:p w14:paraId="73509474" w14:textId="77777777" w:rsidR="0068412E" w:rsidRDefault="0068412E" w:rsidP="0068412E">
      <w:pPr>
        <w:pStyle w:val="NoSpacing"/>
      </w:pPr>
      <w:r w:rsidRPr="0068412E">
        <w:rPr>
          <w:u w:val="single"/>
        </w:rPr>
        <w:t>Purpose:</w:t>
      </w:r>
      <w:r>
        <w:t xml:space="preserve"> At this time, only used on the </w:t>
      </w:r>
      <w:proofErr w:type="spellStart"/>
      <w:r>
        <w:t>WIP_AR_TrustReport</w:t>
      </w:r>
      <w:proofErr w:type="spellEnd"/>
      <w:r>
        <w:t xml:space="preserve"> data object. It is a flag </w:t>
      </w:r>
      <w:proofErr w:type="gramStart"/>
      <w:r>
        <w:t>similar to</w:t>
      </w:r>
      <w:proofErr w:type="gramEnd"/>
      <w:r>
        <w:t xml:space="preserve"> the system report. It helps with trust balance calculation.</w:t>
      </w:r>
    </w:p>
    <w:p w14:paraId="755C2225" w14:textId="77777777" w:rsidR="0068412E" w:rsidRPr="0068412E" w:rsidRDefault="0068412E" w:rsidP="0068412E">
      <w:pPr>
        <w:pStyle w:val="NoSpacing"/>
        <w:rPr>
          <w:u w:val="single"/>
        </w:rPr>
      </w:pPr>
      <w:r w:rsidRPr="0068412E">
        <w:rPr>
          <w:u w:val="single"/>
        </w:rPr>
        <w:t>Data Objects that use this parameter:</w:t>
      </w:r>
    </w:p>
    <w:p w14:paraId="6A96D6F5" w14:textId="77777777" w:rsidR="0068412E" w:rsidRDefault="0068412E" w:rsidP="0068412E">
      <w:pPr>
        <w:numPr>
          <w:ilvl w:val="1"/>
          <w:numId w:val="5"/>
        </w:numPr>
        <w:spacing w:before="100" w:beforeAutospacing="1" w:after="100" w:afterAutospacing="1"/>
        <w:rPr>
          <w:color w:val="000000"/>
        </w:rPr>
      </w:pPr>
      <w:proofErr w:type="spellStart"/>
      <w:r>
        <w:rPr>
          <w:color w:val="000000"/>
        </w:rPr>
        <w:t>WIP_AR_TrustReport</w:t>
      </w:r>
      <w:proofErr w:type="spellEnd"/>
    </w:p>
    <w:p w14:paraId="7D53CC4B" w14:textId="77777777" w:rsidR="0068412E" w:rsidRDefault="0068412E" w:rsidP="0068412E">
      <w:pPr>
        <w:pStyle w:val="NoSpacing"/>
        <w:rPr>
          <w:b/>
          <w:bCs/>
        </w:rPr>
      </w:pPr>
    </w:p>
    <w:p w14:paraId="6BE50D97" w14:textId="42DEEDC1" w:rsidR="0068412E" w:rsidRPr="0068412E" w:rsidRDefault="0068412E" w:rsidP="0068412E">
      <w:pPr>
        <w:pStyle w:val="NoSpacing"/>
        <w:rPr>
          <w:b/>
          <w:bCs/>
        </w:rPr>
      </w:pPr>
      <w:r w:rsidRPr="0068412E">
        <w:rPr>
          <w:b/>
          <w:bCs/>
        </w:rPr>
        <w:t>Is Cash Basis</w:t>
      </w:r>
    </w:p>
    <w:p w14:paraId="4D475436" w14:textId="77777777" w:rsidR="0068412E" w:rsidRPr="0068412E" w:rsidRDefault="0068412E" w:rsidP="0068412E">
      <w:pPr>
        <w:pStyle w:val="NoSpacing"/>
      </w:pPr>
      <w:r w:rsidRPr="0068412E">
        <w:rPr>
          <w:u w:val="single"/>
        </w:rPr>
        <w:t>Prompt text:</w:t>
      </w:r>
      <w:r w:rsidRPr="0068412E">
        <w:t xml:space="preserve"> “Accounting Method”</w:t>
      </w:r>
    </w:p>
    <w:p w14:paraId="44768D49" w14:textId="77777777" w:rsidR="0068412E" w:rsidRPr="0068412E" w:rsidRDefault="0068412E" w:rsidP="0068412E">
      <w:pPr>
        <w:pStyle w:val="NoSpacing"/>
      </w:pPr>
      <w:r w:rsidRPr="0068412E">
        <w:rPr>
          <w:u w:val="single"/>
        </w:rPr>
        <w:t>Purpose:</w:t>
      </w:r>
      <w:r w:rsidRPr="0068412E">
        <w:t xml:space="preserve"> All accounting data objects are custom </w:t>
      </w:r>
      <w:proofErr w:type="gramStart"/>
      <w:r w:rsidRPr="0068412E">
        <w:t>objects</w:t>
      </w:r>
      <w:proofErr w:type="gramEnd"/>
      <w:r w:rsidRPr="0068412E">
        <w:t xml:space="preserve"> and they must know if the calculations should be done with “cash basis” or “accrual basis” before they begin.</w:t>
      </w:r>
    </w:p>
    <w:p w14:paraId="1316F20E" w14:textId="77777777" w:rsidR="0068412E" w:rsidRPr="0068412E" w:rsidRDefault="0068412E" w:rsidP="0068412E">
      <w:pPr>
        <w:pStyle w:val="NoSpacing"/>
        <w:rPr>
          <w:u w:val="single"/>
        </w:rPr>
      </w:pPr>
      <w:r w:rsidRPr="0068412E">
        <w:rPr>
          <w:u w:val="single"/>
        </w:rPr>
        <w:t>Data Objects that use this parameter:</w:t>
      </w:r>
    </w:p>
    <w:p w14:paraId="7250AFF7" w14:textId="77777777" w:rsidR="0068412E" w:rsidRPr="0068412E" w:rsidRDefault="0068412E" w:rsidP="0068412E">
      <w:pPr>
        <w:numPr>
          <w:ilvl w:val="1"/>
          <w:numId w:val="8"/>
        </w:numPr>
        <w:spacing w:before="100" w:beforeAutospacing="1" w:after="100" w:afterAutospacing="1"/>
        <w:rPr>
          <w:color w:val="000000"/>
        </w:rPr>
      </w:pPr>
      <w:proofErr w:type="spellStart"/>
      <w:r w:rsidRPr="0068412E">
        <w:rPr>
          <w:color w:val="000000"/>
        </w:rPr>
        <w:t>RegisterTransactions</w:t>
      </w:r>
      <w:proofErr w:type="spellEnd"/>
    </w:p>
    <w:p w14:paraId="1C7B8F5E" w14:textId="77777777" w:rsidR="0068412E" w:rsidRPr="0068412E" w:rsidRDefault="0068412E" w:rsidP="0068412E">
      <w:pPr>
        <w:numPr>
          <w:ilvl w:val="1"/>
          <w:numId w:val="8"/>
        </w:numPr>
        <w:spacing w:before="100" w:beforeAutospacing="1" w:after="100" w:afterAutospacing="1"/>
        <w:rPr>
          <w:color w:val="000000"/>
        </w:rPr>
      </w:pPr>
      <w:proofErr w:type="spellStart"/>
      <w:r w:rsidRPr="0068412E">
        <w:rPr>
          <w:color w:val="000000"/>
        </w:rPr>
        <w:t>RegisterTransactions_Asset</w:t>
      </w:r>
      <w:proofErr w:type="spellEnd"/>
    </w:p>
    <w:p w14:paraId="4B37CD8F" w14:textId="77777777" w:rsidR="0068412E" w:rsidRPr="0068412E" w:rsidRDefault="0068412E" w:rsidP="0068412E">
      <w:pPr>
        <w:numPr>
          <w:ilvl w:val="1"/>
          <w:numId w:val="8"/>
        </w:numPr>
        <w:spacing w:before="100" w:beforeAutospacing="1" w:after="100" w:afterAutospacing="1"/>
        <w:rPr>
          <w:color w:val="000000"/>
        </w:rPr>
      </w:pPr>
      <w:proofErr w:type="spellStart"/>
      <w:r w:rsidRPr="0068412E">
        <w:rPr>
          <w:color w:val="000000"/>
        </w:rPr>
        <w:t>RegisterTransactions_Equity</w:t>
      </w:r>
      <w:proofErr w:type="spellEnd"/>
    </w:p>
    <w:p w14:paraId="36D5BA92" w14:textId="77777777" w:rsidR="0068412E" w:rsidRPr="0068412E" w:rsidRDefault="0068412E" w:rsidP="0068412E">
      <w:pPr>
        <w:numPr>
          <w:ilvl w:val="1"/>
          <w:numId w:val="8"/>
        </w:numPr>
        <w:spacing w:before="100" w:beforeAutospacing="1" w:after="100" w:afterAutospacing="1"/>
        <w:rPr>
          <w:color w:val="000000"/>
        </w:rPr>
      </w:pPr>
      <w:proofErr w:type="spellStart"/>
      <w:r w:rsidRPr="0068412E">
        <w:rPr>
          <w:color w:val="000000"/>
        </w:rPr>
        <w:t>RegisterTransactions_IncomeExpense</w:t>
      </w:r>
      <w:proofErr w:type="spellEnd"/>
    </w:p>
    <w:p w14:paraId="406341CA" w14:textId="77777777" w:rsidR="0068412E" w:rsidRPr="0068412E" w:rsidRDefault="0068412E" w:rsidP="0068412E">
      <w:pPr>
        <w:numPr>
          <w:ilvl w:val="1"/>
          <w:numId w:val="8"/>
        </w:numPr>
        <w:spacing w:before="100" w:beforeAutospacing="1" w:after="100" w:afterAutospacing="1"/>
        <w:rPr>
          <w:color w:val="000000"/>
        </w:rPr>
      </w:pPr>
      <w:proofErr w:type="spellStart"/>
      <w:r w:rsidRPr="0068412E">
        <w:rPr>
          <w:color w:val="000000"/>
        </w:rPr>
        <w:t>RegisterTransactions_Liability</w:t>
      </w:r>
      <w:proofErr w:type="spellEnd"/>
    </w:p>
    <w:p w14:paraId="283B0689" w14:textId="33C2C96B" w:rsidR="0068412E" w:rsidRPr="0068412E" w:rsidRDefault="0068412E" w:rsidP="0068412E">
      <w:pPr>
        <w:numPr>
          <w:ilvl w:val="1"/>
          <w:numId w:val="8"/>
        </w:numPr>
        <w:spacing w:before="100" w:beforeAutospacing="1" w:after="100" w:afterAutospacing="1"/>
        <w:rPr>
          <w:color w:val="000000"/>
        </w:rPr>
      </w:pPr>
      <w:proofErr w:type="spellStart"/>
      <w:r w:rsidRPr="0068412E">
        <w:rPr>
          <w:color w:val="000000"/>
        </w:rPr>
        <w:t>AccountsWithBalances</w:t>
      </w:r>
      <w:proofErr w:type="spellEnd"/>
    </w:p>
    <w:p w14:paraId="0AC59D4A" w14:textId="77777777" w:rsidR="0068412E" w:rsidRPr="0068412E" w:rsidRDefault="0068412E" w:rsidP="0068412E">
      <w:pPr>
        <w:pStyle w:val="Heading2"/>
        <w:rPr>
          <w:b/>
          <w:bCs/>
          <w:color w:val="000000"/>
        </w:rPr>
      </w:pPr>
      <w:r w:rsidRPr="0068412E">
        <w:rPr>
          <w:b/>
          <w:bCs/>
          <w:color w:val="000000"/>
        </w:rPr>
        <w:t>Previous End Date</w:t>
      </w:r>
    </w:p>
    <w:p w14:paraId="5A2FD6E1" w14:textId="77777777" w:rsidR="0068412E" w:rsidRDefault="0068412E" w:rsidP="0068412E">
      <w:pPr>
        <w:pStyle w:val="NoSpacing"/>
      </w:pPr>
      <w:r w:rsidRPr="0068412E">
        <w:rPr>
          <w:u w:val="single"/>
        </w:rPr>
        <w:t>Prompt text:</w:t>
      </w:r>
      <w:r>
        <w:t xml:space="preserve"> “Previous Period End Date, for comparing two date ranges.”</w:t>
      </w:r>
    </w:p>
    <w:p w14:paraId="78535C03" w14:textId="77777777" w:rsidR="0068412E" w:rsidRDefault="0068412E" w:rsidP="0068412E">
      <w:pPr>
        <w:pStyle w:val="NoSpacing"/>
      </w:pPr>
      <w:r w:rsidRPr="0068412E">
        <w:rPr>
          <w:u w:val="single"/>
        </w:rPr>
        <w:t>Purpose:</w:t>
      </w:r>
      <w:r>
        <w:t xml:space="preserve"> If the report user is comparing two date ranges, such as previous year and this year, this is the end date of the previous year.</w:t>
      </w:r>
    </w:p>
    <w:p w14:paraId="30FDDCF8" w14:textId="77777777" w:rsidR="0068412E" w:rsidRDefault="0068412E" w:rsidP="0068412E">
      <w:pPr>
        <w:pStyle w:val="NoSpacing"/>
      </w:pPr>
      <w:r>
        <w:t>No data object requests this parameter.</w:t>
      </w:r>
    </w:p>
    <w:p w14:paraId="35695DA4" w14:textId="77777777" w:rsidR="0068412E" w:rsidRDefault="0068412E" w:rsidP="0068412E">
      <w:pPr>
        <w:pStyle w:val="NoSpacing"/>
      </w:pPr>
    </w:p>
    <w:p w14:paraId="52D89986" w14:textId="77777777" w:rsidR="0068412E" w:rsidRPr="0068412E" w:rsidRDefault="0068412E" w:rsidP="0068412E">
      <w:pPr>
        <w:pStyle w:val="NoSpacing"/>
        <w:rPr>
          <w:b/>
          <w:bCs/>
        </w:rPr>
      </w:pPr>
      <w:r w:rsidRPr="0068412E">
        <w:rPr>
          <w:b/>
          <w:bCs/>
        </w:rPr>
        <w:t>Current Start Date</w:t>
      </w:r>
    </w:p>
    <w:p w14:paraId="5A86919B" w14:textId="77777777" w:rsidR="0068412E" w:rsidRPr="0068412E" w:rsidRDefault="0068412E" w:rsidP="0068412E">
      <w:pPr>
        <w:pStyle w:val="NoSpacing"/>
      </w:pPr>
      <w:r w:rsidRPr="0068412E">
        <w:rPr>
          <w:u w:val="single"/>
        </w:rPr>
        <w:t>Prompt text:</w:t>
      </w:r>
      <w:r w:rsidRPr="0068412E">
        <w:t xml:space="preserve"> “Current Period Start Date, for comparing two date ranges.”</w:t>
      </w:r>
    </w:p>
    <w:p w14:paraId="778CBEAC" w14:textId="77777777" w:rsidR="0068412E" w:rsidRPr="0068412E" w:rsidRDefault="0068412E" w:rsidP="0068412E">
      <w:pPr>
        <w:pStyle w:val="NoSpacing"/>
      </w:pPr>
      <w:r w:rsidRPr="0068412E">
        <w:rPr>
          <w:u w:val="single"/>
        </w:rPr>
        <w:t>Purpose:</w:t>
      </w:r>
      <w:r w:rsidRPr="0068412E">
        <w:t xml:space="preserve"> If the report user is comparing two date ranges, such as previous year and this year, this is the start date of this year.</w:t>
      </w:r>
    </w:p>
    <w:p w14:paraId="6D7BC4BE" w14:textId="77777777" w:rsidR="0068412E" w:rsidRPr="0068412E" w:rsidRDefault="0068412E" w:rsidP="0068412E">
      <w:pPr>
        <w:pStyle w:val="NoSpacing"/>
      </w:pPr>
      <w:r w:rsidRPr="0068412E">
        <w:t xml:space="preserve">No data object requests this </w:t>
      </w:r>
      <w:proofErr w:type="gramStart"/>
      <w:r w:rsidRPr="0068412E">
        <w:t>parameter</w:t>
      </w:r>
      <w:proofErr w:type="gramEnd"/>
    </w:p>
    <w:p w14:paraId="4668C518" w14:textId="77777777" w:rsidR="0068412E" w:rsidRPr="0068412E" w:rsidRDefault="0068412E" w:rsidP="0068412E">
      <w:pPr>
        <w:pStyle w:val="NoSpacing"/>
      </w:pPr>
    </w:p>
    <w:p w14:paraId="7DA457A7" w14:textId="77777777" w:rsidR="0068412E" w:rsidRPr="0068412E" w:rsidRDefault="0068412E" w:rsidP="0068412E">
      <w:pPr>
        <w:pStyle w:val="NoSpacing"/>
      </w:pPr>
    </w:p>
    <w:p w14:paraId="11E1706A" w14:textId="3C5E02F5" w:rsidR="0068412E" w:rsidRPr="0068412E" w:rsidRDefault="0068412E" w:rsidP="0068412E">
      <w:pPr>
        <w:pStyle w:val="NoSpacing"/>
        <w:rPr>
          <w:b/>
          <w:bCs/>
        </w:rPr>
      </w:pPr>
      <w:r w:rsidRPr="0068412E">
        <w:rPr>
          <w:b/>
          <w:bCs/>
        </w:rPr>
        <w:t>Earliest Date</w:t>
      </w:r>
    </w:p>
    <w:p w14:paraId="3F1A2230" w14:textId="2AF19B59" w:rsidR="0068412E" w:rsidRPr="0068412E" w:rsidRDefault="0068412E" w:rsidP="0068412E">
      <w:pPr>
        <w:pStyle w:val="NoSpacing"/>
      </w:pPr>
      <w:r w:rsidRPr="0068412E">
        <w:rPr>
          <w:u w:val="single"/>
        </w:rPr>
        <w:t>Prompt text:</w:t>
      </w:r>
      <w:r w:rsidRPr="0068412E">
        <w:t xml:space="preserve"> “Earliest possible date. If comparing two date ranges, this is Previous Period Start Date.”</w:t>
      </w:r>
    </w:p>
    <w:p w14:paraId="2B16B038" w14:textId="77777777" w:rsidR="0068412E" w:rsidRDefault="0068412E" w:rsidP="0068412E">
      <w:pPr>
        <w:pStyle w:val="NoSpacing"/>
      </w:pPr>
      <w:r w:rsidRPr="0068412E">
        <w:rPr>
          <w:u w:val="single"/>
        </w:rPr>
        <w:lastRenderedPageBreak/>
        <w:t>Purpose:</w:t>
      </w:r>
      <w:r w:rsidRPr="0068412E">
        <w:t xml:space="preserve"> For a single date range, the report user can use this as the start date. When comparing two date ranges, the report user will use this as the oldest date to include, in other words, the start date of the previous period.</w:t>
      </w:r>
    </w:p>
    <w:p w14:paraId="1FABA5F3" w14:textId="3FC60766" w:rsidR="0068412E" w:rsidRPr="0068412E" w:rsidRDefault="0068412E" w:rsidP="0068412E">
      <w:pPr>
        <w:pStyle w:val="NoSpacing"/>
        <w:rPr>
          <w:u w:val="single"/>
        </w:rPr>
      </w:pPr>
      <w:r w:rsidRPr="0068412E">
        <w:rPr>
          <w:color w:val="000000"/>
          <w:u w:val="single"/>
        </w:rPr>
        <w:t>Data Objects that use this parameter:</w:t>
      </w:r>
    </w:p>
    <w:p w14:paraId="170A242F"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Activities</w:t>
      </w:r>
    </w:p>
    <w:p w14:paraId="7B1AEECB"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Start Date</w:t>
      </w:r>
    </w:p>
    <w:p w14:paraId="5347EC23"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Allocations (custom object)</w:t>
      </w:r>
    </w:p>
    <w:p w14:paraId="093AE771"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Allocations look at parent Payment Distribution to use field Distribution Date</w:t>
      </w:r>
    </w:p>
    <w:p w14:paraId="33CD7CAB"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Bank Deposits</w:t>
      </w:r>
    </w:p>
    <w:p w14:paraId="6D3482D0"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Deposit Date</w:t>
      </w:r>
    </w:p>
    <w:p w14:paraId="128B4579"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Billable Events</w:t>
      </w:r>
    </w:p>
    <w:p w14:paraId="03F4F99E"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Date</w:t>
      </w:r>
    </w:p>
    <w:p w14:paraId="6818E0E3"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Billing Entries</w:t>
      </w:r>
    </w:p>
    <w:p w14:paraId="1D78510A"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Entry Date</w:t>
      </w:r>
    </w:p>
    <w:p w14:paraId="2BC9A7AE"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Checks</w:t>
      </w:r>
    </w:p>
    <w:p w14:paraId="723276C7"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Check Date</w:t>
      </w:r>
    </w:p>
    <w:p w14:paraId="1503B5D1"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Consolidated Bills</w:t>
      </w:r>
    </w:p>
    <w:p w14:paraId="4A62E0A0"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Issue Date</w:t>
      </w:r>
    </w:p>
    <w:p w14:paraId="4E5041D3"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Credits</w:t>
      </w:r>
    </w:p>
    <w:p w14:paraId="77FA2479"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Date Issued</w:t>
      </w:r>
    </w:p>
    <w:p w14:paraId="52563A94"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Credit Distributions</w:t>
      </w:r>
    </w:p>
    <w:p w14:paraId="51122CEF"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Distribution Date</w:t>
      </w:r>
    </w:p>
    <w:p w14:paraId="4152BF9D"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Documents</w:t>
      </w:r>
    </w:p>
    <w:p w14:paraId="1E8DCE5E"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File Date</w:t>
      </w:r>
    </w:p>
    <w:p w14:paraId="4132A7F1" w14:textId="77777777" w:rsidR="0068412E" w:rsidRPr="0068412E" w:rsidRDefault="0068412E" w:rsidP="0068412E">
      <w:pPr>
        <w:numPr>
          <w:ilvl w:val="1"/>
          <w:numId w:val="2"/>
        </w:numPr>
        <w:spacing w:before="100" w:beforeAutospacing="1" w:after="100" w:afterAutospacing="1"/>
        <w:rPr>
          <w:color w:val="000000"/>
        </w:rPr>
      </w:pPr>
      <w:proofErr w:type="spellStart"/>
      <w:r w:rsidRPr="0068412E">
        <w:rPr>
          <w:color w:val="000000"/>
        </w:rPr>
        <w:t>FeeAllocations</w:t>
      </w:r>
      <w:proofErr w:type="spellEnd"/>
      <w:r w:rsidRPr="0068412E">
        <w:rPr>
          <w:color w:val="000000"/>
        </w:rPr>
        <w:t xml:space="preserve"> (custom object)</w:t>
      </w:r>
    </w:p>
    <w:p w14:paraId="4F61A071"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Allocations look at parent Payment Distribution to use field Distribution Date</w:t>
      </w:r>
    </w:p>
    <w:p w14:paraId="6F54EB5C"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Invoices</w:t>
      </w:r>
    </w:p>
    <w:p w14:paraId="27D6203C"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Issue Date</w:t>
      </w:r>
    </w:p>
    <w:p w14:paraId="5C9F625B" w14:textId="77777777" w:rsidR="0068412E" w:rsidRPr="0068412E" w:rsidRDefault="0068412E" w:rsidP="0068412E">
      <w:pPr>
        <w:numPr>
          <w:ilvl w:val="1"/>
          <w:numId w:val="2"/>
        </w:numPr>
        <w:spacing w:before="100" w:beforeAutospacing="1" w:after="100" w:afterAutospacing="1"/>
        <w:rPr>
          <w:color w:val="000000"/>
        </w:rPr>
      </w:pPr>
      <w:proofErr w:type="spellStart"/>
      <w:r w:rsidRPr="0068412E">
        <w:rPr>
          <w:color w:val="000000"/>
        </w:rPr>
        <w:t>OriginatingFeesBilled</w:t>
      </w:r>
      <w:proofErr w:type="spellEnd"/>
      <w:r w:rsidRPr="0068412E">
        <w:rPr>
          <w:color w:val="000000"/>
        </w:rPr>
        <w:t xml:space="preserve"> (custom object)</w:t>
      </w:r>
    </w:p>
    <w:p w14:paraId="698D1E9D"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Invoice Issue Date</w:t>
      </w:r>
    </w:p>
    <w:p w14:paraId="65DC59E7"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Payments</w:t>
      </w:r>
    </w:p>
    <w:p w14:paraId="5171F033"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Date Received</w:t>
      </w:r>
    </w:p>
    <w:p w14:paraId="1B18A2FB"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Payment Distributions</w:t>
      </w:r>
    </w:p>
    <w:p w14:paraId="1B31317B"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Distribution Date</w:t>
      </w:r>
    </w:p>
    <w:p w14:paraId="4943FB4C"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POCompensation (custom object)</w:t>
      </w:r>
    </w:p>
    <w:p w14:paraId="500C749D"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Invoice Issue Date</w:t>
      </w:r>
    </w:p>
    <w:p w14:paraId="08E29B5B"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Refunds</w:t>
      </w:r>
    </w:p>
    <w:p w14:paraId="786EB03F"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Refund Date</w:t>
      </w:r>
    </w:p>
    <w:p w14:paraId="496C57F3" w14:textId="77777777" w:rsidR="0068412E" w:rsidRPr="0068412E" w:rsidRDefault="0068412E" w:rsidP="0068412E">
      <w:pPr>
        <w:numPr>
          <w:ilvl w:val="1"/>
          <w:numId w:val="2"/>
        </w:numPr>
        <w:spacing w:before="100" w:beforeAutospacing="1" w:after="100" w:afterAutospacing="1"/>
        <w:rPr>
          <w:color w:val="000000"/>
        </w:rPr>
      </w:pPr>
      <w:proofErr w:type="spellStart"/>
      <w:r w:rsidRPr="0068412E">
        <w:rPr>
          <w:color w:val="000000"/>
        </w:rPr>
        <w:t>RegisterTransactions</w:t>
      </w:r>
      <w:proofErr w:type="spellEnd"/>
      <w:r w:rsidRPr="0068412E">
        <w:rPr>
          <w:color w:val="000000"/>
        </w:rPr>
        <w:t xml:space="preserve"> (custom object)</w:t>
      </w:r>
    </w:p>
    <w:p w14:paraId="5C76D0E1"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 xml:space="preserve">Date comes from Account Register </w:t>
      </w:r>
      <w:proofErr w:type="gramStart"/>
      <w:r w:rsidRPr="0068412E">
        <w:rPr>
          <w:color w:val="000000"/>
        </w:rPr>
        <w:t>transactions</w:t>
      </w:r>
      <w:proofErr w:type="gramEnd"/>
    </w:p>
    <w:p w14:paraId="55382C24" w14:textId="77777777" w:rsidR="0068412E" w:rsidRPr="0068412E" w:rsidRDefault="0068412E" w:rsidP="0068412E">
      <w:pPr>
        <w:numPr>
          <w:ilvl w:val="1"/>
          <w:numId w:val="2"/>
        </w:numPr>
        <w:spacing w:before="100" w:beforeAutospacing="1" w:after="100" w:afterAutospacing="1"/>
        <w:rPr>
          <w:color w:val="000000"/>
        </w:rPr>
      </w:pPr>
      <w:proofErr w:type="spellStart"/>
      <w:r w:rsidRPr="0068412E">
        <w:rPr>
          <w:color w:val="000000"/>
        </w:rPr>
        <w:t>RegisterTransactions_Asset</w:t>
      </w:r>
      <w:proofErr w:type="spellEnd"/>
      <w:r w:rsidRPr="0068412E">
        <w:rPr>
          <w:color w:val="000000"/>
        </w:rPr>
        <w:t xml:space="preserve"> (custom object)</w:t>
      </w:r>
    </w:p>
    <w:p w14:paraId="67024A33"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lastRenderedPageBreak/>
        <w:t xml:space="preserve">Date comes from Account Register </w:t>
      </w:r>
      <w:proofErr w:type="gramStart"/>
      <w:r w:rsidRPr="0068412E">
        <w:rPr>
          <w:color w:val="000000"/>
        </w:rPr>
        <w:t>transactions</w:t>
      </w:r>
      <w:proofErr w:type="gramEnd"/>
    </w:p>
    <w:p w14:paraId="5DE580A9" w14:textId="77777777" w:rsidR="0068412E" w:rsidRPr="0068412E" w:rsidRDefault="0068412E" w:rsidP="0068412E">
      <w:pPr>
        <w:numPr>
          <w:ilvl w:val="1"/>
          <w:numId w:val="2"/>
        </w:numPr>
        <w:spacing w:before="100" w:beforeAutospacing="1" w:after="100" w:afterAutospacing="1"/>
        <w:rPr>
          <w:color w:val="000000"/>
        </w:rPr>
      </w:pPr>
      <w:proofErr w:type="spellStart"/>
      <w:r w:rsidRPr="0068412E">
        <w:rPr>
          <w:color w:val="000000"/>
        </w:rPr>
        <w:t>RegisterTransactions_Equity</w:t>
      </w:r>
      <w:proofErr w:type="spellEnd"/>
      <w:r w:rsidRPr="0068412E">
        <w:rPr>
          <w:color w:val="000000"/>
        </w:rPr>
        <w:t xml:space="preserve"> (custom object)</w:t>
      </w:r>
    </w:p>
    <w:p w14:paraId="4885B015"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 xml:space="preserve">Date comes from Account Register </w:t>
      </w:r>
      <w:proofErr w:type="gramStart"/>
      <w:r w:rsidRPr="0068412E">
        <w:rPr>
          <w:color w:val="000000"/>
        </w:rPr>
        <w:t>transactions</w:t>
      </w:r>
      <w:proofErr w:type="gramEnd"/>
    </w:p>
    <w:p w14:paraId="4BC0E38E" w14:textId="77777777" w:rsidR="0068412E" w:rsidRPr="0068412E" w:rsidRDefault="0068412E" w:rsidP="0068412E">
      <w:pPr>
        <w:numPr>
          <w:ilvl w:val="1"/>
          <w:numId w:val="2"/>
        </w:numPr>
        <w:spacing w:before="100" w:beforeAutospacing="1" w:after="100" w:afterAutospacing="1"/>
        <w:rPr>
          <w:color w:val="000000"/>
        </w:rPr>
      </w:pPr>
      <w:proofErr w:type="spellStart"/>
      <w:r w:rsidRPr="0068412E">
        <w:rPr>
          <w:color w:val="000000"/>
        </w:rPr>
        <w:t>RegisterTransactions_IncomeExpense</w:t>
      </w:r>
      <w:proofErr w:type="spellEnd"/>
      <w:r w:rsidRPr="0068412E">
        <w:rPr>
          <w:color w:val="000000"/>
        </w:rPr>
        <w:t xml:space="preserve"> (custom object)</w:t>
      </w:r>
    </w:p>
    <w:p w14:paraId="41E694D4"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 xml:space="preserve">Date comes from Account Register </w:t>
      </w:r>
      <w:proofErr w:type="gramStart"/>
      <w:r w:rsidRPr="0068412E">
        <w:rPr>
          <w:color w:val="000000"/>
        </w:rPr>
        <w:t>transactions</w:t>
      </w:r>
      <w:proofErr w:type="gramEnd"/>
    </w:p>
    <w:p w14:paraId="45E8657A" w14:textId="77777777" w:rsidR="0068412E" w:rsidRPr="0068412E" w:rsidRDefault="0068412E" w:rsidP="0068412E">
      <w:pPr>
        <w:numPr>
          <w:ilvl w:val="1"/>
          <w:numId w:val="2"/>
        </w:numPr>
        <w:spacing w:before="100" w:beforeAutospacing="1" w:after="100" w:afterAutospacing="1"/>
        <w:rPr>
          <w:color w:val="000000"/>
        </w:rPr>
      </w:pPr>
      <w:proofErr w:type="spellStart"/>
      <w:r w:rsidRPr="0068412E">
        <w:rPr>
          <w:color w:val="000000"/>
        </w:rPr>
        <w:t>RegisterTransactions_Liability</w:t>
      </w:r>
      <w:proofErr w:type="spellEnd"/>
      <w:r w:rsidRPr="0068412E">
        <w:rPr>
          <w:color w:val="000000"/>
        </w:rPr>
        <w:t xml:space="preserve"> (custom object)</w:t>
      </w:r>
    </w:p>
    <w:p w14:paraId="7F89D8B3"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 xml:space="preserve">Date comes from Account Register </w:t>
      </w:r>
      <w:proofErr w:type="gramStart"/>
      <w:r w:rsidRPr="0068412E">
        <w:rPr>
          <w:color w:val="000000"/>
        </w:rPr>
        <w:t>transactions</w:t>
      </w:r>
      <w:proofErr w:type="gramEnd"/>
    </w:p>
    <w:p w14:paraId="664B53FF"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Trust Bank Transfers</w:t>
      </w:r>
    </w:p>
    <w:p w14:paraId="72E238F9"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Transfer Date</w:t>
      </w:r>
    </w:p>
    <w:p w14:paraId="6BB09267"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Trust Transactions</w:t>
      </w:r>
    </w:p>
    <w:p w14:paraId="6FED7379"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Transaction Date</w:t>
      </w:r>
    </w:p>
    <w:p w14:paraId="0373E51E"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Vendor Bills</w:t>
      </w:r>
    </w:p>
    <w:p w14:paraId="102962A1"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Issue Date</w:t>
      </w:r>
    </w:p>
    <w:p w14:paraId="1EB96CD8"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Vendor Bill Credits</w:t>
      </w:r>
    </w:p>
    <w:p w14:paraId="4A915058"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Date Issued</w:t>
      </w:r>
    </w:p>
    <w:p w14:paraId="43C40A73"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Vendor Bill Credit Distributions</w:t>
      </w:r>
    </w:p>
    <w:p w14:paraId="52D1A662"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Distribution Date</w:t>
      </w:r>
    </w:p>
    <w:p w14:paraId="4FE8D7D1"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Vendor Bill Payments</w:t>
      </w:r>
    </w:p>
    <w:p w14:paraId="32AC3B14"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Date Received</w:t>
      </w:r>
    </w:p>
    <w:p w14:paraId="1463330E"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Vendor Bill Payment Distributions</w:t>
      </w:r>
    </w:p>
    <w:p w14:paraId="3CAA49D2"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Distribution Date</w:t>
      </w:r>
    </w:p>
    <w:p w14:paraId="6BDEDDCB" w14:textId="77777777" w:rsidR="0068412E" w:rsidRPr="0068412E" w:rsidRDefault="0068412E" w:rsidP="0068412E">
      <w:pPr>
        <w:numPr>
          <w:ilvl w:val="1"/>
          <w:numId w:val="2"/>
        </w:numPr>
        <w:spacing w:before="100" w:beforeAutospacing="1" w:after="100" w:afterAutospacing="1"/>
        <w:rPr>
          <w:color w:val="000000"/>
        </w:rPr>
      </w:pPr>
      <w:r w:rsidRPr="0068412E">
        <w:rPr>
          <w:color w:val="000000"/>
        </w:rPr>
        <w:t>Vendor Bill Refund</w:t>
      </w:r>
    </w:p>
    <w:p w14:paraId="5FEFB326" w14:textId="77777777" w:rsidR="0068412E" w:rsidRPr="0068412E" w:rsidRDefault="0068412E" w:rsidP="0068412E">
      <w:pPr>
        <w:numPr>
          <w:ilvl w:val="2"/>
          <w:numId w:val="2"/>
        </w:numPr>
        <w:spacing w:before="100" w:beforeAutospacing="1" w:after="100" w:afterAutospacing="1"/>
        <w:rPr>
          <w:color w:val="000000"/>
        </w:rPr>
      </w:pPr>
      <w:r w:rsidRPr="0068412E">
        <w:rPr>
          <w:color w:val="000000"/>
        </w:rPr>
        <w:t>field: Refund Date</w:t>
      </w:r>
    </w:p>
    <w:p w14:paraId="3788FD09" w14:textId="77777777" w:rsidR="0068412E" w:rsidRPr="0068412E" w:rsidRDefault="0068412E" w:rsidP="0068412E">
      <w:pPr>
        <w:spacing w:before="100" w:beforeAutospacing="1" w:after="100" w:afterAutospacing="1"/>
        <w:rPr>
          <w:color w:val="000000"/>
        </w:rPr>
      </w:pPr>
    </w:p>
    <w:p w14:paraId="601A20FD" w14:textId="77777777" w:rsidR="0068412E" w:rsidRPr="0068412E" w:rsidRDefault="0068412E" w:rsidP="0068412E">
      <w:pPr>
        <w:rPr>
          <w:b/>
          <w:bCs/>
        </w:rPr>
      </w:pPr>
      <w:r w:rsidRPr="0068412E">
        <w:rPr>
          <w:b/>
          <w:bCs/>
        </w:rPr>
        <w:t>Latest Date</w:t>
      </w:r>
    </w:p>
    <w:p w14:paraId="65707AD3" w14:textId="77777777" w:rsidR="0068412E" w:rsidRPr="0068412E" w:rsidRDefault="0068412E" w:rsidP="0068412E">
      <w:pPr>
        <w:pStyle w:val="NoSpacing"/>
      </w:pPr>
      <w:r w:rsidRPr="0068412E">
        <w:rPr>
          <w:u w:val="single"/>
        </w:rPr>
        <w:t>Prompt text:</w:t>
      </w:r>
      <w:r w:rsidRPr="0068412E">
        <w:t xml:space="preserve"> “Latest possible date. If comparing two date ranges, this is Current Period End Date.”</w:t>
      </w:r>
    </w:p>
    <w:p w14:paraId="2724E697" w14:textId="77777777" w:rsidR="0068412E" w:rsidRDefault="0068412E" w:rsidP="0068412E">
      <w:pPr>
        <w:pStyle w:val="NoSpacing"/>
      </w:pPr>
      <w:r w:rsidRPr="0068412E">
        <w:rPr>
          <w:u w:val="single"/>
        </w:rPr>
        <w:t>Purpose:</w:t>
      </w:r>
      <w:r w:rsidRPr="0068412E">
        <w:t xml:space="preserve"> For a single date range, the report user can use this as the end date. When comparing two date ranges, the report user will use this as the most recent date to include, in other words, the end date of the current period.</w:t>
      </w:r>
    </w:p>
    <w:p w14:paraId="06B81593" w14:textId="77777777" w:rsidR="0068412E" w:rsidRPr="0068412E" w:rsidRDefault="0068412E" w:rsidP="0068412E">
      <w:pPr>
        <w:pStyle w:val="NoSpacing"/>
      </w:pPr>
    </w:p>
    <w:p w14:paraId="4DAF04F3" w14:textId="77777777" w:rsidR="0068412E" w:rsidRDefault="0068412E" w:rsidP="0068412E">
      <w:pPr>
        <w:pStyle w:val="NoSpacing"/>
      </w:pPr>
      <w:r w:rsidRPr="0068412E">
        <w:t>A few data objects </w:t>
      </w:r>
      <w:r w:rsidRPr="0068412E">
        <w:rPr>
          <w:b/>
          <w:bCs/>
        </w:rPr>
        <w:t>only</w:t>
      </w:r>
      <w:r w:rsidRPr="0068412E">
        <w:t> have Latest Date (and no Earliest Date). Latest Date acts as “As of Date” in this case.</w:t>
      </w:r>
    </w:p>
    <w:p w14:paraId="7A51774D" w14:textId="77777777" w:rsidR="0068412E" w:rsidRPr="0068412E" w:rsidRDefault="0068412E" w:rsidP="0068412E">
      <w:pPr>
        <w:pStyle w:val="NoSpacing"/>
      </w:pPr>
    </w:p>
    <w:p w14:paraId="4E5DACCD" w14:textId="77777777" w:rsidR="0068412E" w:rsidRPr="0068412E" w:rsidRDefault="0068412E" w:rsidP="0068412E">
      <w:pPr>
        <w:pStyle w:val="NoSpacing"/>
        <w:rPr>
          <w:u w:val="single"/>
        </w:rPr>
      </w:pPr>
      <w:r w:rsidRPr="0068412E">
        <w:rPr>
          <w:u w:val="single"/>
        </w:rPr>
        <w:t>Data Objects that use this parameter:</w:t>
      </w:r>
    </w:p>
    <w:p w14:paraId="7ABB1C18" w14:textId="77777777" w:rsidR="0068412E" w:rsidRPr="0068412E" w:rsidRDefault="0068412E" w:rsidP="0068412E">
      <w:pPr>
        <w:numPr>
          <w:ilvl w:val="1"/>
          <w:numId w:val="9"/>
        </w:numPr>
      </w:pPr>
      <w:proofErr w:type="spellStart"/>
      <w:r w:rsidRPr="0068412E">
        <w:t>AccountsWithBalances</w:t>
      </w:r>
      <w:proofErr w:type="spellEnd"/>
      <w:r w:rsidRPr="0068412E">
        <w:t xml:space="preserve"> (custom object)</w:t>
      </w:r>
    </w:p>
    <w:p w14:paraId="7731CCEF" w14:textId="77777777" w:rsidR="0068412E" w:rsidRPr="0068412E" w:rsidRDefault="0068412E" w:rsidP="0068412E">
      <w:pPr>
        <w:numPr>
          <w:ilvl w:val="2"/>
          <w:numId w:val="9"/>
        </w:numPr>
      </w:pPr>
      <w:r w:rsidRPr="0068412E">
        <w:t xml:space="preserve">acts as “As of </w:t>
      </w:r>
      <w:proofErr w:type="gramStart"/>
      <w:r w:rsidRPr="0068412E">
        <w:t>Date</w:t>
      </w:r>
      <w:proofErr w:type="gramEnd"/>
      <w:r w:rsidRPr="0068412E">
        <w:t>”</w:t>
      </w:r>
    </w:p>
    <w:p w14:paraId="4C8FF591" w14:textId="77777777" w:rsidR="0068412E" w:rsidRPr="0068412E" w:rsidRDefault="0068412E" w:rsidP="0068412E">
      <w:pPr>
        <w:numPr>
          <w:ilvl w:val="2"/>
          <w:numId w:val="9"/>
        </w:numPr>
      </w:pPr>
      <w:r w:rsidRPr="0068412E">
        <w:t xml:space="preserve">Date comes from Account Register </w:t>
      </w:r>
      <w:proofErr w:type="gramStart"/>
      <w:r w:rsidRPr="0068412E">
        <w:t>transactions</w:t>
      </w:r>
      <w:proofErr w:type="gramEnd"/>
    </w:p>
    <w:p w14:paraId="49CCA88C" w14:textId="77777777" w:rsidR="0068412E" w:rsidRPr="0068412E" w:rsidRDefault="0068412E" w:rsidP="0068412E">
      <w:pPr>
        <w:numPr>
          <w:ilvl w:val="1"/>
          <w:numId w:val="9"/>
        </w:numPr>
      </w:pPr>
      <w:r w:rsidRPr="0068412E">
        <w:t>Activities</w:t>
      </w:r>
    </w:p>
    <w:p w14:paraId="4B6AD9C7" w14:textId="77777777" w:rsidR="0068412E" w:rsidRPr="0068412E" w:rsidRDefault="0068412E" w:rsidP="0068412E">
      <w:pPr>
        <w:numPr>
          <w:ilvl w:val="2"/>
          <w:numId w:val="9"/>
        </w:numPr>
      </w:pPr>
      <w:r w:rsidRPr="0068412E">
        <w:t>field: End Date</w:t>
      </w:r>
    </w:p>
    <w:p w14:paraId="5D3175BE" w14:textId="77777777" w:rsidR="0068412E" w:rsidRPr="0068412E" w:rsidRDefault="0068412E" w:rsidP="0068412E">
      <w:pPr>
        <w:numPr>
          <w:ilvl w:val="1"/>
          <w:numId w:val="9"/>
        </w:numPr>
      </w:pPr>
      <w:r w:rsidRPr="0068412E">
        <w:t>Allocations (custom object)</w:t>
      </w:r>
    </w:p>
    <w:p w14:paraId="4D7EDAAE" w14:textId="77777777" w:rsidR="0068412E" w:rsidRPr="0068412E" w:rsidRDefault="0068412E" w:rsidP="0068412E">
      <w:pPr>
        <w:numPr>
          <w:ilvl w:val="2"/>
          <w:numId w:val="9"/>
        </w:numPr>
      </w:pPr>
      <w:r w:rsidRPr="0068412E">
        <w:lastRenderedPageBreak/>
        <w:t>Allocations look at parent Payment Distribution to use field Distribution Date</w:t>
      </w:r>
    </w:p>
    <w:p w14:paraId="16982B31" w14:textId="77777777" w:rsidR="0068412E" w:rsidRPr="0068412E" w:rsidRDefault="0068412E" w:rsidP="0068412E">
      <w:pPr>
        <w:numPr>
          <w:ilvl w:val="1"/>
          <w:numId w:val="9"/>
        </w:numPr>
      </w:pPr>
      <w:r w:rsidRPr="0068412E">
        <w:t>AgedAR (custom object)</w:t>
      </w:r>
    </w:p>
    <w:p w14:paraId="66BDB271" w14:textId="77777777" w:rsidR="0068412E" w:rsidRPr="0068412E" w:rsidRDefault="0068412E" w:rsidP="0068412E">
      <w:pPr>
        <w:numPr>
          <w:ilvl w:val="2"/>
          <w:numId w:val="9"/>
        </w:numPr>
      </w:pPr>
      <w:r w:rsidRPr="0068412E">
        <w:t xml:space="preserve">acts as “As of </w:t>
      </w:r>
      <w:proofErr w:type="gramStart"/>
      <w:r w:rsidRPr="0068412E">
        <w:t>Date</w:t>
      </w:r>
      <w:proofErr w:type="gramEnd"/>
      <w:r w:rsidRPr="0068412E">
        <w:t>”</w:t>
      </w:r>
    </w:p>
    <w:p w14:paraId="1673895F" w14:textId="77777777" w:rsidR="0068412E" w:rsidRPr="0068412E" w:rsidRDefault="0068412E" w:rsidP="0068412E">
      <w:pPr>
        <w:numPr>
          <w:ilvl w:val="2"/>
          <w:numId w:val="9"/>
        </w:numPr>
      </w:pPr>
      <w:r w:rsidRPr="0068412E">
        <w:t>As in the system report:</w:t>
      </w:r>
    </w:p>
    <w:p w14:paraId="6969BFB3" w14:textId="141B5A2D" w:rsidR="0068412E" w:rsidRPr="0068412E" w:rsidRDefault="0068412E" w:rsidP="0068412E">
      <w:pPr>
        <w:numPr>
          <w:ilvl w:val="3"/>
          <w:numId w:val="9"/>
        </w:numPr>
      </w:pPr>
      <w:r w:rsidRPr="0068412E">
        <w:t xml:space="preserve">Invoice field Issue Date uses the date </w:t>
      </w:r>
      <w:r w:rsidR="00C35714" w:rsidRPr="0068412E">
        <w:t>value.</w:t>
      </w:r>
    </w:p>
    <w:p w14:paraId="18EC2D17" w14:textId="14834A9D" w:rsidR="0068412E" w:rsidRPr="0068412E" w:rsidRDefault="0068412E" w:rsidP="0068412E">
      <w:pPr>
        <w:numPr>
          <w:ilvl w:val="3"/>
          <w:numId w:val="9"/>
        </w:numPr>
      </w:pPr>
      <w:r w:rsidRPr="0068412E">
        <w:t xml:space="preserve">Payment Distribution field Distribution Date uses the date </w:t>
      </w:r>
      <w:r w:rsidR="00C35714" w:rsidRPr="0068412E">
        <w:t>value.</w:t>
      </w:r>
    </w:p>
    <w:p w14:paraId="378A96E2" w14:textId="67F259E4" w:rsidR="0068412E" w:rsidRPr="0068412E" w:rsidRDefault="0068412E" w:rsidP="0068412E">
      <w:pPr>
        <w:numPr>
          <w:ilvl w:val="3"/>
          <w:numId w:val="9"/>
        </w:numPr>
      </w:pPr>
      <w:r w:rsidRPr="0068412E">
        <w:t xml:space="preserve">Payments field Payment Date uses the date </w:t>
      </w:r>
      <w:r w:rsidR="00C35714" w:rsidRPr="0068412E">
        <w:t>value.</w:t>
      </w:r>
    </w:p>
    <w:p w14:paraId="5ACB3989" w14:textId="77777777" w:rsidR="0068412E" w:rsidRPr="0068412E" w:rsidRDefault="0068412E" w:rsidP="0068412E">
      <w:pPr>
        <w:numPr>
          <w:ilvl w:val="4"/>
          <w:numId w:val="9"/>
        </w:numPr>
      </w:pPr>
      <w:r w:rsidRPr="0068412E">
        <w:t>For unallocated payments</w:t>
      </w:r>
    </w:p>
    <w:p w14:paraId="416B2A04" w14:textId="77777777" w:rsidR="0068412E" w:rsidRPr="0068412E" w:rsidRDefault="0068412E" w:rsidP="0068412E">
      <w:pPr>
        <w:numPr>
          <w:ilvl w:val="1"/>
          <w:numId w:val="9"/>
        </w:numPr>
      </w:pPr>
      <w:r w:rsidRPr="0068412E">
        <w:t>Bank Deposits</w:t>
      </w:r>
    </w:p>
    <w:p w14:paraId="4737AED9" w14:textId="77777777" w:rsidR="0068412E" w:rsidRPr="0068412E" w:rsidRDefault="0068412E" w:rsidP="0068412E">
      <w:pPr>
        <w:numPr>
          <w:ilvl w:val="2"/>
          <w:numId w:val="9"/>
        </w:numPr>
      </w:pPr>
      <w:r w:rsidRPr="0068412E">
        <w:t>field: Deposit Date</w:t>
      </w:r>
    </w:p>
    <w:p w14:paraId="3E3B9B0A" w14:textId="77777777" w:rsidR="0068412E" w:rsidRPr="0068412E" w:rsidRDefault="0068412E" w:rsidP="0068412E">
      <w:pPr>
        <w:numPr>
          <w:ilvl w:val="1"/>
          <w:numId w:val="9"/>
        </w:numPr>
      </w:pPr>
      <w:r w:rsidRPr="0068412E">
        <w:t>Billable Events</w:t>
      </w:r>
    </w:p>
    <w:p w14:paraId="0FB7B12B" w14:textId="77777777" w:rsidR="0068412E" w:rsidRPr="0068412E" w:rsidRDefault="0068412E" w:rsidP="0068412E">
      <w:pPr>
        <w:numPr>
          <w:ilvl w:val="2"/>
          <w:numId w:val="9"/>
        </w:numPr>
      </w:pPr>
      <w:r w:rsidRPr="0068412E">
        <w:t>field: Date</w:t>
      </w:r>
    </w:p>
    <w:p w14:paraId="15146CA1" w14:textId="77777777" w:rsidR="0068412E" w:rsidRPr="0068412E" w:rsidRDefault="0068412E" w:rsidP="0068412E">
      <w:pPr>
        <w:numPr>
          <w:ilvl w:val="1"/>
          <w:numId w:val="9"/>
        </w:numPr>
      </w:pPr>
      <w:r w:rsidRPr="0068412E">
        <w:t>Billing Entries</w:t>
      </w:r>
    </w:p>
    <w:p w14:paraId="4B982432" w14:textId="77777777" w:rsidR="0068412E" w:rsidRPr="0068412E" w:rsidRDefault="0068412E" w:rsidP="0068412E">
      <w:pPr>
        <w:numPr>
          <w:ilvl w:val="2"/>
          <w:numId w:val="9"/>
        </w:numPr>
      </w:pPr>
      <w:r w:rsidRPr="0068412E">
        <w:t>field: Entry Date</w:t>
      </w:r>
    </w:p>
    <w:p w14:paraId="26B1657C" w14:textId="77777777" w:rsidR="0068412E" w:rsidRPr="0068412E" w:rsidRDefault="0068412E" w:rsidP="0068412E">
      <w:pPr>
        <w:numPr>
          <w:ilvl w:val="1"/>
          <w:numId w:val="9"/>
        </w:numPr>
      </w:pPr>
      <w:r w:rsidRPr="0068412E">
        <w:t>Checks</w:t>
      </w:r>
    </w:p>
    <w:p w14:paraId="7E8F1F48" w14:textId="77777777" w:rsidR="0068412E" w:rsidRPr="0068412E" w:rsidRDefault="0068412E" w:rsidP="0068412E">
      <w:pPr>
        <w:numPr>
          <w:ilvl w:val="2"/>
          <w:numId w:val="9"/>
        </w:numPr>
      </w:pPr>
      <w:r w:rsidRPr="0068412E">
        <w:t>field: Check Date</w:t>
      </w:r>
    </w:p>
    <w:p w14:paraId="53B01A2C" w14:textId="77777777" w:rsidR="0068412E" w:rsidRPr="0068412E" w:rsidRDefault="0068412E" w:rsidP="0068412E">
      <w:pPr>
        <w:numPr>
          <w:ilvl w:val="1"/>
          <w:numId w:val="9"/>
        </w:numPr>
      </w:pPr>
      <w:r w:rsidRPr="0068412E">
        <w:t>Consolidated Bills</w:t>
      </w:r>
    </w:p>
    <w:p w14:paraId="25E8DDFB" w14:textId="77777777" w:rsidR="0068412E" w:rsidRPr="0068412E" w:rsidRDefault="0068412E" w:rsidP="0068412E">
      <w:pPr>
        <w:numPr>
          <w:ilvl w:val="2"/>
          <w:numId w:val="9"/>
        </w:numPr>
      </w:pPr>
      <w:r w:rsidRPr="0068412E">
        <w:t>field: Issue Date</w:t>
      </w:r>
    </w:p>
    <w:p w14:paraId="7198B169" w14:textId="77777777" w:rsidR="0068412E" w:rsidRPr="0068412E" w:rsidRDefault="0068412E" w:rsidP="0068412E">
      <w:pPr>
        <w:numPr>
          <w:ilvl w:val="1"/>
          <w:numId w:val="9"/>
        </w:numPr>
      </w:pPr>
      <w:r w:rsidRPr="0068412E">
        <w:t>Credits</w:t>
      </w:r>
    </w:p>
    <w:p w14:paraId="09DAF113" w14:textId="77777777" w:rsidR="0068412E" w:rsidRPr="0068412E" w:rsidRDefault="0068412E" w:rsidP="0068412E">
      <w:pPr>
        <w:numPr>
          <w:ilvl w:val="2"/>
          <w:numId w:val="9"/>
        </w:numPr>
      </w:pPr>
      <w:r w:rsidRPr="0068412E">
        <w:t>field: Date Issued</w:t>
      </w:r>
    </w:p>
    <w:p w14:paraId="2F5F16FB" w14:textId="77777777" w:rsidR="0068412E" w:rsidRPr="0068412E" w:rsidRDefault="0068412E" w:rsidP="0068412E">
      <w:pPr>
        <w:numPr>
          <w:ilvl w:val="1"/>
          <w:numId w:val="9"/>
        </w:numPr>
      </w:pPr>
      <w:r w:rsidRPr="0068412E">
        <w:t>Credit Distributions</w:t>
      </w:r>
    </w:p>
    <w:p w14:paraId="6E01740C" w14:textId="77777777" w:rsidR="0068412E" w:rsidRPr="0068412E" w:rsidRDefault="0068412E" w:rsidP="0068412E">
      <w:pPr>
        <w:numPr>
          <w:ilvl w:val="2"/>
          <w:numId w:val="9"/>
        </w:numPr>
      </w:pPr>
      <w:r w:rsidRPr="0068412E">
        <w:t>field: Distribution Date</w:t>
      </w:r>
    </w:p>
    <w:p w14:paraId="48CDDA88" w14:textId="77777777" w:rsidR="0068412E" w:rsidRPr="0068412E" w:rsidRDefault="0068412E" w:rsidP="0068412E">
      <w:pPr>
        <w:numPr>
          <w:ilvl w:val="1"/>
          <w:numId w:val="9"/>
        </w:numPr>
      </w:pPr>
      <w:r w:rsidRPr="0068412E">
        <w:t>Documents</w:t>
      </w:r>
    </w:p>
    <w:p w14:paraId="1C457C15" w14:textId="77777777" w:rsidR="0068412E" w:rsidRPr="0068412E" w:rsidRDefault="0068412E" w:rsidP="0068412E">
      <w:pPr>
        <w:numPr>
          <w:ilvl w:val="2"/>
          <w:numId w:val="9"/>
        </w:numPr>
      </w:pPr>
      <w:r w:rsidRPr="0068412E">
        <w:t>field: File Date</w:t>
      </w:r>
    </w:p>
    <w:p w14:paraId="30B601F4" w14:textId="77777777" w:rsidR="0068412E" w:rsidRPr="0068412E" w:rsidRDefault="0068412E" w:rsidP="0068412E">
      <w:pPr>
        <w:numPr>
          <w:ilvl w:val="1"/>
          <w:numId w:val="9"/>
        </w:numPr>
      </w:pPr>
      <w:proofErr w:type="spellStart"/>
      <w:r w:rsidRPr="0068412E">
        <w:t>FeeAllocations</w:t>
      </w:r>
      <w:proofErr w:type="spellEnd"/>
      <w:r w:rsidRPr="0068412E">
        <w:t xml:space="preserve"> (custom object)</w:t>
      </w:r>
    </w:p>
    <w:p w14:paraId="5175BCB0" w14:textId="77777777" w:rsidR="0068412E" w:rsidRPr="0068412E" w:rsidRDefault="0068412E" w:rsidP="0068412E">
      <w:pPr>
        <w:numPr>
          <w:ilvl w:val="2"/>
          <w:numId w:val="9"/>
        </w:numPr>
      </w:pPr>
      <w:r w:rsidRPr="0068412E">
        <w:t>Allocations look at parent Payment Distribution to use field Distribution Date</w:t>
      </w:r>
    </w:p>
    <w:p w14:paraId="2CD49DFB" w14:textId="77777777" w:rsidR="0068412E" w:rsidRPr="0068412E" w:rsidRDefault="0068412E" w:rsidP="0068412E">
      <w:pPr>
        <w:numPr>
          <w:ilvl w:val="1"/>
          <w:numId w:val="9"/>
        </w:numPr>
      </w:pPr>
      <w:r w:rsidRPr="0068412E">
        <w:t>Invoices</w:t>
      </w:r>
    </w:p>
    <w:p w14:paraId="73BD6B31" w14:textId="77777777" w:rsidR="0068412E" w:rsidRPr="0068412E" w:rsidRDefault="0068412E" w:rsidP="0068412E">
      <w:pPr>
        <w:numPr>
          <w:ilvl w:val="2"/>
          <w:numId w:val="9"/>
        </w:numPr>
      </w:pPr>
      <w:r w:rsidRPr="0068412E">
        <w:t>field: Issue Date</w:t>
      </w:r>
    </w:p>
    <w:p w14:paraId="44C61BCE" w14:textId="77777777" w:rsidR="0068412E" w:rsidRPr="0068412E" w:rsidRDefault="0068412E" w:rsidP="0068412E">
      <w:pPr>
        <w:numPr>
          <w:ilvl w:val="1"/>
          <w:numId w:val="9"/>
        </w:numPr>
      </w:pPr>
      <w:proofErr w:type="spellStart"/>
      <w:r w:rsidRPr="0068412E">
        <w:t>OriginatingFeesBilled</w:t>
      </w:r>
      <w:proofErr w:type="spellEnd"/>
      <w:r w:rsidRPr="0068412E">
        <w:t xml:space="preserve"> (custom object)</w:t>
      </w:r>
    </w:p>
    <w:p w14:paraId="7F2581FA" w14:textId="77777777" w:rsidR="0068412E" w:rsidRPr="0068412E" w:rsidRDefault="0068412E" w:rsidP="0068412E">
      <w:pPr>
        <w:numPr>
          <w:ilvl w:val="2"/>
          <w:numId w:val="9"/>
        </w:numPr>
      </w:pPr>
      <w:r w:rsidRPr="0068412E">
        <w:t>Invoice Issue Date</w:t>
      </w:r>
    </w:p>
    <w:p w14:paraId="5CF85359" w14:textId="77777777" w:rsidR="0068412E" w:rsidRPr="0068412E" w:rsidRDefault="0068412E" w:rsidP="0068412E">
      <w:pPr>
        <w:numPr>
          <w:ilvl w:val="1"/>
          <w:numId w:val="9"/>
        </w:numPr>
      </w:pPr>
      <w:r w:rsidRPr="0068412E">
        <w:t>Payments</w:t>
      </w:r>
    </w:p>
    <w:p w14:paraId="3DA25D04" w14:textId="77777777" w:rsidR="0068412E" w:rsidRPr="0068412E" w:rsidRDefault="0068412E" w:rsidP="0068412E">
      <w:pPr>
        <w:numPr>
          <w:ilvl w:val="2"/>
          <w:numId w:val="9"/>
        </w:numPr>
      </w:pPr>
      <w:r w:rsidRPr="0068412E">
        <w:t>field: Date Received</w:t>
      </w:r>
    </w:p>
    <w:p w14:paraId="18D73A92" w14:textId="77777777" w:rsidR="0068412E" w:rsidRPr="0068412E" w:rsidRDefault="0068412E" w:rsidP="0068412E">
      <w:pPr>
        <w:numPr>
          <w:ilvl w:val="1"/>
          <w:numId w:val="9"/>
        </w:numPr>
      </w:pPr>
      <w:r w:rsidRPr="0068412E">
        <w:t>Payment Distributions</w:t>
      </w:r>
    </w:p>
    <w:p w14:paraId="13EEBDE5" w14:textId="77777777" w:rsidR="0068412E" w:rsidRPr="0068412E" w:rsidRDefault="0068412E" w:rsidP="0068412E">
      <w:pPr>
        <w:numPr>
          <w:ilvl w:val="2"/>
          <w:numId w:val="9"/>
        </w:numPr>
      </w:pPr>
      <w:r w:rsidRPr="0068412E">
        <w:t>field: Distribution Date</w:t>
      </w:r>
    </w:p>
    <w:p w14:paraId="48F7BF46" w14:textId="77777777" w:rsidR="0068412E" w:rsidRPr="0068412E" w:rsidRDefault="0068412E" w:rsidP="0068412E">
      <w:pPr>
        <w:numPr>
          <w:ilvl w:val="1"/>
          <w:numId w:val="9"/>
        </w:numPr>
      </w:pPr>
      <w:r w:rsidRPr="0068412E">
        <w:t>POCompensation (custom object)</w:t>
      </w:r>
    </w:p>
    <w:p w14:paraId="6371CC66" w14:textId="77777777" w:rsidR="0068412E" w:rsidRPr="0068412E" w:rsidRDefault="0068412E" w:rsidP="0068412E">
      <w:pPr>
        <w:numPr>
          <w:ilvl w:val="2"/>
          <w:numId w:val="9"/>
        </w:numPr>
      </w:pPr>
      <w:r w:rsidRPr="0068412E">
        <w:t>Invoice Issue Date</w:t>
      </w:r>
    </w:p>
    <w:p w14:paraId="1FBB5B72" w14:textId="77777777" w:rsidR="0068412E" w:rsidRPr="0068412E" w:rsidRDefault="0068412E" w:rsidP="0068412E">
      <w:pPr>
        <w:numPr>
          <w:ilvl w:val="1"/>
          <w:numId w:val="9"/>
        </w:numPr>
      </w:pPr>
      <w:r w:rsidRPr="0068412E">
        <w:t>Refunds</w:t>
      </w:r>
    </w:p>
    <w:p w14:paraId="71AFD796" w14:textId="77777777" w:rsidR="0068412E" w:rsidRPr="0068412E" w:rsidRDefault="0068412E" w:rsidP="0068412E">
      <w:pPr>
        <w:numPr>
          <w:ilvl w:val="2"/>
          <w:numId w:val="9"/>
        </w:numPr>
      </w:pPr>
      <w:r w:rsidRPr="0068412E">
        <w:t>field: Refund Date</w:t>
      </w:r>
    </w:p>
    <w:p w14:paraId="01EE9805" w14:textId="77777777" w:rsidR="0068412E" w:rsidRPr="0068412E" w:rsidRDefault="0068412E" w:rsidP="0068412E">
      <w:pPr>
        <w:numPr>
          <w:ilvl w:val="1"/>
          <w:numId w:val="9"/>
        </w:numPr>
      </w:pPr>
      <w:proofErr w:type="spellStart"/>
      <w:r w:rsidRPr="0068412E">
        <w:t>RegisterTransactions</w:t>
      </w:r>
      <w:proofErr w:type="spellEnd"/>
      <w:r w:rsidRPr="0068412E">
        <w:t xml:space="preserve"> (custom object)</w:t>
      </w:r>
    </w:p>
    <w:p w14:paraId="394ABB54" w14:textId="77777777" w:rsidR="0068412E" w:rsidRPr="0068412E" w:rsidRDefault="0068412E" w:rsidP="0068412E">
      <w:pPr>
        <w:numPr>
          <w:ilvl w:val="2"/>
          <w:numId w:val="9"/>
        </w:numPr>
      </w:pPr>
      <w:r w:rsidRPr="0068412E">
        <w:t xml:space="preserve">Date comes from Account Register </w:t>
      </w:r>
      <w:proofErr w:type="gramStart"/>
      <w:r w:rsidRPr="0068412E">
        <w:t>transactions</w:t>
      </w:r>
      <w:proofErr w:type="gramEnd"/>
    </w:p>
    <w:p w14:paraId="03015240" w14:textId="77777777" w:rsidR="0068412E" w:rsidRPr="0068412E" w:rsidRDefault="0068412E" w:rsidP="0068412E">
      <w:pPr>
        <w:numPr>
          <w:ilvl w:val="1"/>
          <w:numId w:val="9"/>
        </w:numPr>
      </w:pPr>
      <w:proofErr w:type="spellStart"/>
      <w:r w:rsidRPr="0068412E">
        <w:t>RegisterTransactions_Asset</w:t>
      </w:r>
      <w:proofErr w:type="spellEnd"/>
      <w:r w:rsidRPr="0068412E">
        <w:t xml:space="preserve"> (custom object)</w:t>
      </w:r>
    </w:p>
    <w:p w14:paraId="64BD055D" w14:textId="77777777" w:rsidR="0068412E" w:rsidRPr="0068412E" w:rsidRDefault="0068412E" w:rsidP="0068412E">
      <w:pPr>
        <w:numPr>
          <w:ilvl w:val="2"/>
          <w:numId w:val="9"/>
        </w:numPr>
      </w:pPr>
      <w:r w:rsidRPr="0068412E">
        <w:t xml:space="preserve">Date comes from Account Register </w:t>
      </w:r>
      <w:proofErr w:type="gramStart"/>
      <w:r w:rsidRPr="0068412E">
        <w:t>transactions</w:t>
      </w:r>
      <w:proofErr w:type="gramEnd"/>
    </w:p>
    <w:p w14:paraId="4283AFC2" w14:textId="77777777" w:rsidR="0068412E" w:rsidRPr="0068412E" w:rsidRDefault="0068412E" w:rsidP="0068412E">
      <w:pPr>
        <w:numPr>
          <w:ilvl w:val="1"/>
          <w:numId w:val="9"/>
        </w:numPr>
      </w:pPr>
      <w:proofErr w:type="spellStart"/>
      <w:r w:rsidRPr="0068412E">
        <w:lastRenderedPageBreak/>
        <w:t>RegisterTransactions_Equity</w:t>
      </w:r>
      <w:proofErr w:type="spellEnd"/>
      <w:r w:rsidRPr="0068412E">
        <w:t xml:space="preserve"> (custom object)</w:t>
      </w:r>
    </w:p>
    <w:p w14:paraId="50FA7054" w14:textId="77777777" w:rsidR="0068412E" w:rsidRPr="0068412E" w:rsidRDefault="0068412E" w:rsidP="0068412E">
      <w:pPr>
        <w:numPr>
          <w:ilvl w:val="2"/>
          <w:numId w:val="9"/>
        </w:numPr>
      </w:pPr>
      <w:r w:rsidRPr="0068412E">
        <w:t xml:space="preserve">Date comes from Account Register </w:t>
      </w:r>
      <w:proofErr w:type="gramStart"/>
      <w:r w:rsidRPr="0068412E">
        <w:t>transactions</w:t>
      </w:r>
      <w:proofErr w:type="gramEnd"/>
    </w:p>
    <w:p w14:paraId="32B431F7" w14:textId="77777777" w:rsidR="0068412E" w:rsidRPr="0068412E" w:rsidRDefault="0068412E" w:rsidP="0068412E">
      <w:pPr>
        <w:numPr>
          <w:ilvl w:val="1"/>
          <w:numId w:val="9"/>
        </w:numPr>
      </w:pPr>
      <w:proofErr w:type="spellStart"/>
      <w:r w:rsidRPr="0068412E">
        <w:t>RegisterTransactions_IncomeExpense</w:t>
      </w:r>
      <w:proofErr w:type="spellEnd"/>
      <w:r w:rsidRPr="0068412E">
        <w:t xml:space="preserve"> (custom object)</w:t>
      </w:r>
    </w:p>
    <w:p w14:paraId="45ED9657" w14:textId="77777777" w:rsidR="0068412E" w:rsidRPr="0068412E" w:rsidRDefault="0068412E" w:rsidP="0068412E">
      <w:pPr>
        <w:numPr>
          <w:ilvl w:val="2"/>
          <w:numId w:val="9"/>
        </w:numPr>
      </w:pPr>
      <w:r w:rsidRPr="0068412E">
        <w:t xml:space="preserve">Date comes from Account Register </w:t>
      </w:r>
      <w:proofErr w:type="gramStart"/>
      <w:r w:rsidRPr="0068412E">
        <w:t>transactions</w:t>
      </w:r>
      <w:proofErr w:type="gramEnd"/>
    </w:p>
    <w:p w14:paraId="46AD57A1" w14:textId="77777777" w:rsidR="0068412E" w:rsidRPr="0068412E" w:rsidRDefault="0068412E" w:rsidP="0068412E">
      <w:pPr>
        <w:numPr>
          <w:ilvl w:val="1"/>
          <w:numId w:val="9"/>
        </w:numPr>
      </w:pPr>
      <w:proofErr w:type="spellStart"/>
      <w:r w:rsidRPr="0068412E">
        <w:t>RegisterTransactions_Liability</w:t>
      </w:r>
      <w:proofErr w:type="spellEnd"/>
      <w:r w:rsidRPr="0068412E">
        <w:t xml:space="preserve"> (custom object)</w:t>
      </w:r>
    </w:p>
    <w:p w14:paraId="03079508" w14:textId="77777777" w:rsidR="0068412E" w:rsidRPr="0068412E" w:rsidRDefault="0068412E" w:rsidP="0068412E">
      <w:pPr>
        <w:numPr>
          <w:ilvl w:val="2"/>
          <w:numId w:val="9"/>
        </w:numPr>
      </w:pPr>
      <w:r w:rsidRPr="0068412E">
        <w:t xml:space="preserve">Date comes from Account Register </w:t>
      </w:r>
      <w:proofErr w:type="gramStart"/>
      <w:r w:rsidRPr="0068412E">
        <w:t>transactions</w:t>
      </w:r>
      <w:proofErr w:type="gramEnd"/>
    </w:p>
    <w:p w14:paraId="54ED09B4" w14:textId="77777777" w:rsidR="0068412E" w:rsidRPr="0068412E" w:rsidRDefault="0068412E" w:rsidP="0068412E">
      <w:pPr>
        <w:numPr>
          <w:ilvl w:val="1"/>
          <w:numId w:val="9"/>
        </w:numPr>
      </w:pPr>
      <w:proofErr w:type="spellStart"/>
      <w:r w:rsidRPr="0068412E">
        <w:t>RetainerAccounts</w:t>
      </w:r>
      <w:proofErr w:type="spellEnd"/>
      <w:r w:rsidRPr="0068412E">
        <w:t xml:space="preserve"> (custom object)</w:t>
      </w:r>
    </w:p>
    <w:p w14:paraId="249A2845" w14:textId="77777777" w:rsidR="0068412E" w:rsidRPr="0068412E" w:rsidRDefault="0068412E" w:rsidP="0068412E">
      <w:pPr>
        <w:numPr>
          <w:ilvl w:val="2"/>
          <w:numId w:val="9"/>
        </w:numPr>
      </w:pPr>
      <w:r w:rsidRPr="0068412E">
        <w:t xml:space="preserve">acts as “As of </w:t>
      </w:r>
      <w:proofErr w:type="gramStart"/>
      <w:r w:rsidRPr="0068412E">
        <w:t>Date</w:t>
      </w:r>
      <w:proofErr w:type="gramEnd"/>
      <w:r w:rsidRPr="0068412E">
        <w:t>”</w:t>
      </w:r>
    </w:p>
    <w:p w14:paraId="49079C6F" w14:textId="77777777" w:rsidR="0068412E" w:rsidRPr="0068412E" w:rsidRDefault="0068412E" w:rsidP="0068412E">
      <w:pPr>
        <w:numPr>
          <w:ilvl w:val="2"/>
          <w:numId w:val="9"/>
        </w:numPr>
      </w:pPr>
      <w:r w:rsidRPr="0068412E">
        <w:t>Date comes from Trust/Retainer Transaction field Transaction Date</w:t>
      </w:r>
    </w:p>
    <w:p w14:paraId="44091F19" w14:textId="77777777" w:rsidR="0068412E" w:rsidRPr="0068412E" w:rsidRDefault="0068412E" w:rsidP="0068412E">
      <w:pPr>
        <w:numPr>
          <w:ilvl w:val="1"/>
          <w:numId w:val="9"/>
        </w:numPr>
      </w:pPr>
      <w:proofErr w:type="spellStart"/>
      <w:r w:rsidRPr="0068412E">
        <w:t>TrustAccounts</w:t>
      </w:r>
      <w:proofErr w:type="spellEnd"/>
      <w:r w:rsidRPr="0068412E">
        <w:t xml:space="preserve"> (custom object)</w:t>
      </w:r>
    </w:p>
    <w:p w14:paraId="2CFAD494" w14:textId="77777777" w:rsidR="0068412E" w:rsidRPr="0068412E" w:rsidRDefault="0068412E" w:rsidP="0068412E">
      <w:pPr>
        <w:numPr>
          <w:ilvl w:val="2"/>
          <w:numId w:val="9"/>
        </w:numPr>
      </w:pPr>
      <w:r w:rsidRPr="0068412E">
        <w:t xml:space="preserve">acts as “As of </w:t>
      </w:r>
      <w:proofErr w:type="gramStart"/>
      <w:r w:rsidRPr="0068412E">
        <w:t>Date</w:t>
      </w:r>
      <w:proofErr w:type="gramEnd"/>
      <w:r w:rsidRPr="0068412E">
        <w:t>”</w:t>
      </w:r>
    </w:p>
    <w:p w14:paraId="2DBA0B15" w14:textId="77777777" w:rsidR="0068412E" w:rsidRPr="0068412E" w:rsidRDefault="0068412E" w:rsidP="0068412E">
      <w:pPr>
        <w:numPr>
          <w:ilvl w:val="2"/>
          <w:numId w:val="9"/>
        </w:numPr>
      </w:pPr>
      <w:r w:rsidRPr="0068412E">
        <w:t>Date comes from Trust Transaction field Transaction Date</w:t>
      </w:r>
    </w:p>
    <w:p w14:paraId="5547EBE2" w14:textId="77777777" w:rsidR="0068412E" w:rsidRPr="0068412E" w:rsidRDefault="0068412E" w:rsidP="0068412E">
      <w:pPr>
        <w:numPr>
          <w:ilvl w:val="1"/>
          <w:numId w:val="9"/>
        </w:numPr>
      </w:pPr>
      <w:r w:rsidRPr="0068412E">
        <w:t>Trust Bank Transfers</w:t>
      </w:r>
    </w:p>
    <w:p w14:paraId="43313357" w14:textId="77777777" w:rsidR="0068412E" w:rsidRPr="0068412E" w:rsidRDefault="0068412E" w:rsidP="0068412E">
      <w:pPr>
        <w:numPr>
          <w:ilvl w:val="2"/>
          <w:numId w:val="9"/>
        </w:numPr>
      </w:pPr>
      <w:r w:rsidRPr="0068412E">
        <w:t>field: Transfer Date</w:t>
      </w:r>
    </w:p>
    <w:p w14:paraId="518B5C35" w14:textId="77777777" w:rsidR="0068412E" w:rsidRPr="0068412E" w:rsidRDefault="0068412E" w:rsidP="0068412E">
      <w:pPr>
        <w:numPr>
          <w:ilvl w:val="1"/>
          <w:numId w:val="9"/>
        </w:numPr>
      </w:pPr>
      <w:r w:rsidRPr="0068412E">
        <w:t>Trust Transactions</w:t>
      </w:r>
    </w:p>
    <w:p w14:paraId="6A5D41A8" w14:textId="77777777" w:rsidR="0068412E" w:rsidRPr="0068412E" w:rsidRDefault="0068412E" w:rsidP="0068412E">
      <w:pPr>
        <w:numPr>
          <w:ilvl w:val="2"/>
          <w:numId w:val="9"/>
        </w:numPr>
      </w:pPr>
      <w:r w:rsidRPr="0068412E">
        <w:t>field: Transaction Date</w:t>
      </w:r>
    </w:p>
    <w:p w14:paraId="16ACB329" w14:textId="77777777" w:rsidR="0068412E" w:rsidRPr="0068412E" w:rsidRDefault="0068412E" w:rsidP="0068412E">
      <w:pPr>
        <w:numPr>
          <w:ilvl w:val="1"/>
          <w:numId w:val="9"/>
        </w:numPr>
      </w:pPr>
      <w:r w:rsidRPr="0068412E">
        <w:t>Vendor Bills</w:t>
      </w:r>
    </w:p>
    <w:p w14:paraId="7A61D94C" w14:textId="77777777" w:rsidR="0068412E" w:rsidRPr="0068412E" w:rsidRDefault="0068412E" w:rsidP="0068412E">
      <w:pPr>
        <w:numPr>
          <w:ilvl w:val="2"/>
          <w:numId w:val="9"/>
        </w:numPr>
      </w:pPr>
      <w:r w:rsidRPr="0068412E">
        <w:t>field: Issue Date</w:t>
      </w:r>
    </w:p>
    <w:p w14:paraId="16DA3BA9" w14:textId="77777777" w:rsidR="0068412E" w:rsidRPr="0068412E" w:rsidRDefault="0068412E" w:rsidP="0068412E">
      <w:pPr>
        <w:numPr>
          <w:ilvl w:val="1"/>
          <w:numId w:val="9"/>
        </w:numPr>
      </w:pPr>
      <w:r w:rsidRPr="0068412E">
        <w:t>Vendor Bill Credits</w:t>
      </w:r>
    </w:p>
    <w:p w14:paraId="4D2F9065" w14:textId="77777777" w:rsidR="0068412E" w:rsidRPr="0068412E" w:rsidRDefault="0068412E" w:rsidP="0068412E">
      <w:pPr>
        <w:numPr>
          <w:ilvl w:val="2"/>
          <w:numId w:val="9"/>
        </w:numPr>
      </w:pPr>
      <w:r w:rsidRPr="0068412E">
        <w:t>field: Date Issued</w:t>
      </w:r>
    </w:p>
    <w:p w14:paraId="34C34FE7" w14:textId="77777777" w:rsidR="0068412E" w:rsidRPr="0068412E" w:rsidRDefault="0068412E" w:rsidP="0068412E">
      <w:pPr>
        <w:numPr>
          <w:ilvl w:val="1"/>
          <w:numId w:val="9"/>
        </w:numPr>
      </w:pPr>
      <w:r w:rsidRPr="0068412E">
        <w:t>Vendor Bill Credit Distributions</w:t>
      </w:r>
    </w:p>
    <w:p w14:paraId="43DD2942" w14:textId="77777777" w:rsidR="0068412E" w:rsidRPr="0068412E" w:rsidRDefault="0068412E" w:rsidP="0068412E">
      <w:pPr>
        <w:numPr>
          <w:ilvl w:val="2"/>
          <w:numId w:val="9"/>
        </w:numPr>
      </w:pPr>
      <w:r w:rsidRPr="0068412E">
        <w:t>field: Distribution Date</w:t>
      </w:r>
    </w:p>
    <w:p w14:paraId="1684A8BD" w14:textId="77777777" w:rsidR="0068412E" w:rsidRPr="0068412E" w:rsidRDefault="0068412E" w:rsidP="0068412E">
      <w:pPr>
        <w:numPr>
          <w:ilvl w:val="1"/>
          <w:numId w:val="9"/>
        </w:numPr>
      </w:pPr>
      <w:r w:rsidRPr="0068412E">
        <w:t>Vendor Bill Payments</w:t>
      </w:r>
    </w:p>
    <w:p w14:paraId="7A4A1361" w14:textId="77777777" w:rsidR="0068412E" w:rsidRPr="0068412E" w:rsidRDefault="0068412E" w:rsidP="0068412E">
      <w:pPr>
        <w:numPr>
          <w:ilvl w:val="2"/>
          <w:numId w:val="9"/>
        </w:numPr>
      </w:pPr>
      <w:r w:rsidRPr="0068412E">
        <w:t>field: Date Received</w:t>
      </w:r>
    </w:p>
    <w:p w14:paraId="06D65D56" w14:textId="77777777" w:rsidR="0068412E" w:rsidRPr="0068412E" w:rsidRDefault="0068412E" w:rsidP="0068412E">
      <w:pPr>
        <w:numPr>
          <w:ilvl w:val="1"/>
          <w:numId w:val="9"/>
        </w:numPr>
      </w:pPr>
      <w:r w:rsidRPr="0068412E">
        <w:t>Vendor Bill Payment Distributions</w:t>
      </w:r>
    </w:p>
    <w:p w14:paraId="68C771B3" w14:textId="77777777" w:rsidR="0068412E" w:rsidRPr="0068412E" w:rsidRDefault="0068412E" w:rsidP="0068412E">
      <w:pPr>
        <w:numPr>
          <w:ilvl w:val="2"/>
          <w:numId w:val="9"/>
        </w:numPr>
      </w:pPr>
      <w:r w:rsidRPr="0068412E">
        <w:t>field: Distribution Date</w:t>
      </w:r>
    </w:p>
    <w:p w14:paraId="4661C87A" w14:textId="77777777" w:rsidR="0068412E" w:rsidRPr="0068412E" w:rsidRDefault="0068412E" w:rsidP="0068412E">
      <w:pPr>
        <w:numPr>
          <w:ilvl w:val="1"/>
          <w:numId w:val="9"/>
        </w:numPr>
      </w:pPr>
      <w:r w:rsidRPr="0068412E">
        <w:t>Vendor Bill Refund</w:t>
      </w:r>
    </w:p>
    <w:p w14:paraId="3054D21A" w14:textId="77777777" w:rsidR="0068412E" w:rsidRPr="0068412E" w:rsidRDefault="0068412E" w:rsidP="0068412E">
      <w:pPr>
        <w:numPr>
          <w:ilvl w:val="2"/>
          <w:numId w:val="9"/>
        </w:numPr>
      </w:pPr>
      <w:r w:rsidRPr="0068412E">
        <w:t>field: Refund Date</w:t>
      </w:r>
    </w:p>
    <w:p w14:paraId="579DCE64" w14:textId="77777777" w:rsidR="0068412E" w:rsidRDefault="0068412E" w:rsidP="0068412E"/>
    <w:p w14:paraId="5D7ACD14" w14:textId="77777777" w:rsidR="0068412E" w:rsidRDefault="0068412E" w:rsidP="0068412E"/>
    <w:p w14:paraId="4CD7FB74" w14:textId="0B346B12" w:rsidR="0068412E" w:rsidRDefault="0068412E" w:rsidP="0068412E">
      <w:pPr>
        <w:pStyle w:val="Heading1"/>
        <w:jc w:val="center"/>
      </w:pPr>
      <w:r>
        <w:t>Examples</w:t>
      </w:r>
    </w:p>
    <w:p w14:paraId="6A5BD87F" w14:textId="77777777" w:rsidR="0068412E" w:rsidRPr="0068412E" w:rsidRDefault="0068412E" w:rsidP="0068412E">
      <w:pPr>
        <w:rPr>
          <w:b/>
          <w:bCs/>
        </w:rPr>
      </w:pPr>
      <w:r w:rsidRPr="0068412E">
        <w:rPr>
          <w:b/>
          <w:bCs/>
        </w:rPr>
        <w:t>Single Date Range</w:t>
      </w:r>
    </w:p>
    <w:p w14:paraId="608D6211" w14:textId="77777777" w:rsidR="0068412E" w:rsidRPr="0068412E" w:rsidRDefault="0068412E" w:rsidP="0068412E">
      <w:pPr>
        <w:numPr>
          <w:ilvl w:val="0"/>
          <w:numId w:val="10"/>
        </w:numPr>
      </w:pPr>
      <w:r w:rsidRPr="0068412E">
        <w:t>Earliest Date = Start Date, such as Jan 1, 2020</w:t>
      </w:r>
    </w:p>
    <w:p w14:paraId="2AF80F87" w14:textId="77777777" w:rsidR="0068412E" w:rsidRPr="0068412E" w:rsidRDefault="0068412E" w:rsidP="0068412E">
      <w:pPr>
        <w:numPr>
          <w:ilvl w:val="0"/>
          <w:numId w:val="10"/>
        </w:numPr>
      </w:pPr>
      <w:r w:rsidRPr="0068412E">
        <w:t>Latest Date = End Date, such as Dec 31, 2020</w:t>
      </w:r>
    </w:p>
    <w:p w14:paraId="120AAEA7" w14:textId="77777777" w:rsidR="0068412E" w:rsidRDefault="0068412E" w:rsidP="0068412E">
      <w:pPr>
        <w:rPr>
          <w:b/>
          <w:bCs/>
        </w:rPr>
      </w:pPr>
    </w:p>
    <w:p w14:paraId="727D531E" w14:textId="77777777" w:rsidR="0068412E" w:rsidRDefault="0068412E" w:rsidP="0068412E">
      <w:pPr>
        <w:rPr>
          <w:b/>
          <w:bCs/>
        </w:rPr>
      </w:pPr>
    </w:p>
    <w:p w14:paraId="0978705C" w14:textId="3EDAFF34" w:rsidR="0068412E" w:rsidRPr="0068412E" w:rsidRDefault="0068412E" w:rsidP="0068412E">
      <w:pPr>
        <w:rPr>
          <w:b/>
          <w:bCs/>
        </w:rPr>
      </w:pPr>
      <w:r w:rsidRPr="0068412E">
        <w:rPr>
          <w:b/>
          <w:bCs/>
        </w:rPr>
        <w:t>Two Date Ranges</w:t>
      </w:r>
    </w:p>
    <w:p w14:paraId="6C7B2361" w14:textId="77777777" w:rsidR="0068412E" w:rsidRPr="0068412E" w:rsidRDefault="0068412E" w:rsidP="0068412E">
      <w:pPr>
        <w:numPr>
          <w:ilvl w:val="0"/>
          <w:numId w:val="11"/>
        </w:numPr>
      </w:pPr>
      <w:r w:rsidRPr="0068412E">
        <w:t>Earliest Date = Previous Start Date, such as Jan 1, 2020</w:t>
      </w:r>
    </w:p>
    <w:p w14:paraId="4B0935A7" w14:textId="77777777" w:rsidR="0068412E" w:rsidRPr="0068412E" w:rsidRDefault="0068412E" w:rsidP="0068412E">
      <w:pPr>
        <w:numPr>
          <w:ilvl w:val="0"/>
          <w:numId w:val="11"/>
        </w:numPr>
      </w:pPr>
      <w:r w:rsidRPr="0068412E">
        <w:t>Previous End Date, such as Dec 31, 2020</w:t>
      </w:r>
    </w:p>
    <w:p w14:paraId="3B5C136C" w14:textId="77777777" w:rsidR="0068412E" w:rsidRPr="0068412E" w:rsidRDefault="0068412E" w:rsidP="0068412E">
      <w:pPr>
        <w:numPr>
          <w:ilvl w:val="0"/>
          <w:numId w:val="11"/>
        </w:numPr>
      </w:pPr>
      <w:r w:rsidRPr="0068412E">
        <w:t>Current Start Date, such as Jan 1, 2021</w:t>
      </w:r>
    </w:p>
    <w:p w14:paraId="5661E236" w14:textId="77777777" w:rsidR="0068412E" w:rsidRPr="0068412E" w:rsidRDefault="0068412E" w:rsidP="0068412E">
      <w:pPr>
        <w:numPr>
          <w:ilvl w:val="0"/>
          <w:numId w:val="11"/>
        </w:numPr>
      </w:pPr>
      <w:r w:rsidRPr="0068412E">
        <w:t>Latest Date = Current End Date, such as Dec 31, 2021</w:t>
      </w:r>
    </w:p>
    <w:p w14:paraId="24E0C0B9" w14:textId="77777777" w:rsidR="0068412E" w:rsidRDefault="0068412E" w:rsidP="0068412E">
      <w:pPr>
        <w:rPr>
          <w:b/>
          <w:bCs/>
        </w:rPr>
      </w:pPr>
    </w:p>
    <w:p w14:paraId="1F453703" w14:textId="77777777" w:rsidR="0068412E" w:rsidRDefault="0068412E" w:rsidP="0068412E">
      <w:pPr>
        <w:rPr>
          <w:b/>
          <w:bCs/>
        </w:rPr>
      </w:pPr>
    </w:p>
    <w:p w14:paraId="04301281" w14:textId="5D4E48A1" w:rsidR="0068412E" w:rsidRPr="0068412E" w:rsidRDefault="0068412E" w:rsidP="0068412E">
      <w:pPr>
        <w:rPr>
          <w:b/>
          <w:bCs/>
        </w:rPr>
      </w:pPr>
      <w:r w:rsidRPr="0068412E">
        <w:rPr>
          <w:b/>
          <w:bCs/>
        </w:rPr>
        <w:lastRenderedPageBreak/>
        <w:t>Why does Earliest Date default to 1900?</w:t>
      </w:r>
    </w:p>
    <w:p w14:paraId="43428D05" w14:textId="77777777" w:rsidR="0068412E" w:rsidRPr="0068412E" w:rsidRDefault="0068412E" w:rsidP="0068412E">
      <w:r w:rsidRPr="0068412E">
        <w:t>Express Reports do not give users the opportunity to change parameter values. To keep them from being confused about missing data, the date range is very big.</w:t>
      </w:r>
    </w:p>
    <w:p w14:paraId="6B28CE75" w14:textId="77777777" w:rsidR="0068412E" w:rsidRPr="0068412E" w:rsidRDefault="0068412E" w:rsidP="0068412E">
      <w:r w:rsidRPr="0068412E">
        <w:t xml:space="preserve">We have not found a way </w:t>
      </w:r>
      <w:proofErr w:type="gramStart"/>
      <w:r w:rsidRPr="0068412E">
        <w:t>at this time</w:t>
      </w:r>
      <w:proofErr w:type="gramEnd"/>
      <w:r w:rsidRPr="0068412E">
        <w:t xml:space="preserve"> to save values, except when you make a Dashboard. Dashboards let you save values for parameters.</w:t>
      </w:r>
    </w:p>
    <w:p w14:paraId="2611539A" w14:textId="77777777" w:rsidR="0068412E" w:rsidRPr="0068412E" w:rsidRDefault="0068412E" w:rsidP="0068412E"/>
    <w:sectPr w:rsidR="0068412E" w:rsidRPr="00684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C3A"/>
    <w:multiLevelType w:val="multilevel"/>
    <w:tmpl w:val="6AA82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E1A3C"/>
    <w:multiLevelType w:val="multilevel"/>
    <w:tmpl w:val="42C4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348C7"/>
    <w:multiLevelType w:val="multilevel"/>
    <w:tmpl w:val="8C1E0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F3048"/>
    <w:multiLevelType w:val="multilevel"/>
    <w:tmpl w:val="D7AC5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E157B"/>
    <w:multiLevelType w:val="multilevel"/>
    <w:tmpl w:val="72D01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364D5"/>
    <w:multiLevelType w:val="multilevel"/>
    <w:tmpl w:val="22D24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81487"/>
    <w:multiLevelType w:val="multilevel"/>
    <w:tmpl w:val="7916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C483B"/>
    <w:multiLevelType w:val="multilevel"/>
    <w:tmpl w:val="9882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275B2"/>
    <w:multiLevelType w:val="multilevel"/>
    <w:tmpl w:val="F0A0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992665"/>
    <w:multiLevelType w:val="multilevel"/>
    <w:tmpl w:val="5E602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52AB3"/>
    <w:multiLevelType w:val="multilevel"/>
    <w:tmpl w:val="7F06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960906"/>
    <w:multiLevelType w:val="multilevel"/>
    <w:tmpl w:val="D8BC3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601125">
    <w:abstractNumId w:val="4"/>
  </w:num>
  <w:num w:numId="2" w16cid:durableId="447166278">
    <w:abstractNumId w:val="0"/>
  </w:num>
  <w:num w:numId="3" w16cid:durableId="1668822515">
    <w:abstractNumId w:val="11"/>
  </w:num>
  <w:num w:numId="4" w16cid:durableId="1421557920">
    <w:abstractNumId w:val="9"/>
  </w:num>
  <w:num w:numId="5" w16cid:durableId="1264680896">
    <w:abstractNumId w:val="3"/>
  </w:num>
  <w:num w:numId="6" w16cid:durableId="2028023240">
    <w:abstractNumId w:val="6"/>
  </w:num>
  <w:num w:numId="7" w16cid:durableId="1070343058">
    <w:abstractNumId w:val="7"/>
  </w:num>
  <w:num w:numId="8" w16cid:durableId="812253254">
    <w:abstractNumId w:val="2"/>
  </w:num>
  <w:num w:numId="9" w16cid:durableId="372658168">
    <w:abstractNumId w:val="5"/>
  </w:num>
  <w:num w:numId="10" w16cid:durableId="462426909">
    <w:abstractNumId w:val="8"/>
  </w:num>
  <w:num w:numId="11" w16cid:durableId="726417986">
    <w:abstractNumId w:val="10"/>
  </w:num>
  <w:num w:numId="12" w16cid:durableId="996419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2E"/>
    <w:rsid w:val="0068412E"/>
    <w:rsid w:val="00790AA8"/>
    <w:rsid w:val="00C35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7B7A43"/>
  <w15:chartTrackingRefBased/>
  <w15:docId w15:val="{5A75120C-97B3-A94C-8D12-2C300A51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12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41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8412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1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8412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68412E"/>
  </w:style>
  <w:style w:type="character" w:styleId="Strong">
    <w:name w:val="Strong"/>
    <w:basedOn w:val="DefaultParagraphFont"/>
    <w:uiPriority w:val="22"/>
    <w:qFormat/>
    <w:rsid w:val="0068412E"/>
    <w:rPr>
      <w:b/>
      <w:bCs/>
    </w:rPr>
  </w:style>
  <w:style w:type="character" w:customStyle="1" w:styleId="Heading3Char">
    <w:name w:val="Heading 3 Char"/>
    <w:basedOn w:val="DefaultParagraphFont"/>
    <w:link w:val="Heading3"/>
    <w:uiPriority w:val="9"/>
    <w:semiHidden/>
    <w:rsid w:val="0068412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6782">
      <w:bodyDiv w:val="1"/>
      <w:marLeft w:val="0"/>
      <w:marRight w:val="0"/>
      <w:marTop w:val="0"/>
      <w:marBottom w:val="0"/>
      <w:divBdr>
        <w:top w:val="none" w:sz="0" w:space="0" w:color="auto"/>
        <w:left w:val="none" w:sz="0" w:space="0" w:color="auto"/>
        <w:bottom w:val="none" w:sz="0" w:space="0" w:color="auto"/>
        <w:right w:val="none" w:sz="0" w:space="0" w:color="auto"/>
      </w:divBdr>
    </w:div>
    <w:div w:id="177741517">
      <w:bodyDiv w:val="1"/>
      <w:marLeft w:val="0"/>
      <w:marRight w:val="0"/>
      <w:marTop w:val="0"/>
      <w:marBottom w:val="0"/>
      <w:divBdr>
        <w:top w:val="none" w:sz="0" w:space="0" w:color="auto"/>
        <w:left w:val="none" w:sz="0" w:space="0" w:color="auto"/>
        <w:bottom w:val="none" w:sz="0" w:space="0" w:color="auto"/>
        <w:right w:val="none" w:sz="0" w:space="0" w:color="auto"/>
      </w:divBdr>
    </w:div>
    <w:div w:id="493565576">
      <w:bodyDiv w:val="1"/>
      <w:marLeft w:val="0"/>
      <w:marRight w:val="0"/>
      <w:marTop w:val="0"/>
      <w:marBottom w:val="0"/>
      <w:divBdr>
        <w:top w:val="none" w:sz="0" w:space="0" w:color="auto"/>
        <w:left w:val="none" w:sz="0" w:space="0" w:color="auto"/>
        <w:bottom w:val="none" w:sz="0" w:space="0" w:color="auto"/>
        <w:right w:val="none" w:sz="0" w:space="0" w:color="auto"/>
      </w:divBdr>
    </w:div>
    <w:div w:id="515114426">
      <w:bodyDiv w:val="1"/>
      <w:marLeft w:val="0"/>
      <w:marRight w:val="0"/>
      <w:marTop w:val="0"/>
      <w:marBottom w:val="0"/>
      <w:divBdr>
        <w:top w:val="none" w:sz="0" w:space="0" w:color="auto"/>
        <w:left w:val="none" w:sz="0" w:space="0" w:color="auto"/>
        <w:bottom w:val="none" w:sz="0" w:space="0" w:color="auto"/>
        <w:right w:val="none" w:sz="0" w:space="0" w:color="auto"/>
      </w:divBdr>
    </w:div>
    <w:div w:id="689338264">
      <w:bodyDiv w:val="1"/>
      <w:marLeft w:val="0"/>
      <w:marRight w:val="0"/>
      <w:marTop w:val="0"/>
      <w:marBottom w:val="0"/>
      <w:divBdr>
        <w:top w:val="none" w:sz="0" w:space="0" w:color="auto"/>
        <w:left w:val="none" w:sz="0" w:space="0" w:color="auto"/>
        <w:bottom w:val="none" w:sz="0" w:space="0" w:color="auto"/>
        <w:right w:val="none" w:sz="0" w:space="0" w:color="auto"/>
      </w:divBdr>
    </w:div>
    <w:div w:id="842431302">
      <w:bodyDiv w:val="1"/>
      <w:marLeft w:val="0"/>
      <w:marRight w:val="0"/>
      <w:marTop w:val="0"/>
      <w:marBottom w:val="0"/>
      <w:divBdr>
        <w:top w:val="none" w:sz="0" w:space="0" w:color="auto"/>
        <w:left w:val="none" w:sz="0" w:space="0" w:color="auto"/>
        <w:bottom w:val="none" w:sz="0" w:space="0" w:color="auto"/>
        <w:right w:val="none" w:sz="0" w:space="0" w:color="auto"/>
      </w:divBdr>
    </w:div>
    <w:div w:id="851845519">
      <w:bodyDiv w:val="1"/>
      <w:marLeft w:val="0"/>
      <w:marRight w:val="0"/>
      <w:marTop w:val="0"/>
      <w:marBottom w:val="0"/>
      <w:divBdr>
        <w:top w:val="none" w:sz="0" w:space="0" w:color="auto"/>
        <w:left w:val="none" w:sz="0" w:space="0" w:color="auto"/>
        <w:bottom w:val="none" w:sz="0" w:space="0" w:color="auto"/>
        <w:right w:val="none" w:sz="0" w:space="0" w:color="auto"/>
      </w:divBdr>
    </w:div>
    <w:div w:id="919145738">
      <w:bodyDiv w:val="1"/>
      <w:marLeft w:val="0"/>
      <w:marRight w:val="0"/>
      <w:marTop w:val="0"/>
      <w:marBottom w:val="0"/>
      <w:divBdr>
        <w:top w:val="none" w:sz="0" w:space="0" w:color="auto"/>
        <w:left w:val="none" w:sz="0" w:space="0" w:color="auto"/>
        <w:bottom w:val="none" w:sz="0" w:space="0" w:color="auto"/>
        <w:right w:val="none" w:sz="0" w:space="0" w:color="auto"/>
      </w:divBdr>
    </w:div>
    <w:div w:id="996568393">
      <w:bodyDiv w:val="1"/>
      <w:marLeft w:val="0"/>
      <w:marRight w:val="0"/>
      <w:marTop w:val="0"/>
      <w:marBottom w:val="0"/>
      <w:divBdr>
        <w:top w:val="none" w:sz="0" w:space="0" w:color="auto"/>
        <w:left w:val="none" w:sz="0" w:space="0" w:color="auto"/>
        <w:bottom w:val="none" w:sz="0" w:space="0" w:color="auto"/>
        <w:right w:val="none" w:sz="0" w:space="0" w:color="auto"/>
      </w:divBdr>
    </w:div>
    <w:div w:id="1094207148">
      <w:bodyDiv w:val="1"/>
      <w:marLeft w:val="0"/>
      <w:marRight w:val="0"/>
      <w:marTop w:val="0"/>
      <w:marBottom w:val="0"/>
      <w:divBdr>
        <w:top w:val="none" w:sz="0" w:space="0" w:color="auto"/>
        <w:left w:val="none" w:sz="0" w:space="0" w:color="auto"/>
        <w:bottom w:val="none" w:sz="0" w:space="0" w:color="auto"/>
        <w:right w:val="none" w:sz="0" w:space="0" w:color="auto"/>
      </w:divBdr>
    </w:div>
    <w:div w:id="1582255943">
      <w:bodyDiv w:val="1"/>
      <w:marLeft w:val="0"/>
      <w:marRight w:val="0"/>
      <w:marTop w:val="0"/>
      <w:marBottom w:val="0"/>
      <w:divBdr>
        <w:top w:val="none" w:sz="0" w:space="0" w:color="auto"/>
        <w:left w:val="none" w:sz="0" w:space="0" w:color="auto"/>
        <w:bottom w:val="none" w:sz="0" w:space="0" w:color="auto"/>
        <w:right w:val="none" w:sz="0" w:space="0" w:color="auto"/>
      </w:divBdr>
    </w:div>
    <w:div w:id="1600717450">
      <w:bodyDiv w:val="1"/>
      <w:marLeft w:val="0"/>
      <w:marRight w:val="0"/>
      <w:marTop w:val="0"/>
      <w:marBottom w:val="0"/>
      <w:divBdr>
        <w:top w:val="none" w:sz="0" w:space="0" w:color="auto"/>
        <w:left w:val="none" w:sz="0" w:space="0" w:color="auto"/>
        <w:bottom w:val="none" w:sz="0" w:space="0" w:color="auto"/>
        <w:right w:val="none" w:sz="0" w:space="0" w:color="auto"/>
      </w:divBdr>
    </w:div>
    <w:div w:id="16442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1191</Words>
  <Characters>6789</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Wainaina</dc:creator>
  <cp:keywords/>
  <dc:description/>
  <cp:lastModifiedBy>Olivia Wainaina</cp:lastModifiedBy>
  <cp:revision>4</cp:revision>
  <dcterms:created xsi:type="dcterms:W3CDTF">2024-01-02T00:22:00Z</dcterms:created>
  <dcterms:modified xsi:type="dcterms:W3CDTF">2024-01-16T15:06:00Z</dcterms:modified>
</cp:coreProperties>
</file>